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E34D33C" w:rsidR="00F26CC4" w:rsidRDefault="00027EE8">
      <w:pPr>
        <w:tabs>
          <w:tab w:val="left" w:pos="90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Climate Smart Communities Task Force</w:t>
      </w:r>
      <w:r w:rsidR="00D72CD8">
        <w:rPr>
          <w:rFonts w:ascii="Times" w:eastAsia="Times" w:hAnsi="Times" w:cs="Times"/>
        </w:rPr>
        <w:t xml:space="preserve"> Meeting </w:t>
      </w:r>
      <w:proofErr w:type="gramStart"/>
      <w:r w:rsidR="00D72CD8">
        <w:rPr>
          <w:rFonts w:ascii="Times" w:eastAsia="Times" w:hAnsi="Times" w:cs="Times"/>
        </w:rPr>
        <w:t>Minutes</w:t>
      </w:r>
      <w:r>
        <w:rPr>
          <w:rFonts w:ascii="Times" w:eastAsia="Times" w:hAnsi="Times" w:cs="Times"/>
        </w:rPr>
        <w:t xml:space="preserve">  Feb</w:t>
      </w:r>
      <w:proofErr w:type="gramEnd"/>
      <w:r>
        <w:rPr>
          <w:rFonts w:ascii="Times" w:eastAsia="Times" w:hAnsi="Times" w:cs="Times"/>
        </w:rPr>
        <w:t xml:space="preserve"> 1, 2023</w:t>
      </w:r>
    </w:p>
    <w:p w14:paraId="00000002" w14:textId="244E4126" w:rsidR="00F26CC4" w:rsidRDefault="00F26CC4">
      <w:pPr>
        <w:tabs>
          <w:tab w:val="left" w:pos="90"/>
        </w:tabs>
        <w:rPr>
          <w:rFonts w:ascii="Times" w:eastAsia="Times" w:hAnsi="Times" w:cs="Times"/>
        </w:rPr>
      </w:pPr>
    </w:p>
    <w:p w14:paraId="76F51EFE" w14:textId="0E6036B6" w:rsidR="00331091" w:rsidRDefault="00331091" w:rsidP="00331091">
      <w:pPr>
        <w:tabs>
          <w:tab w:val="left" w:pos="90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Present: Bob Gilson, Liz </w:t>
      </w:r>
      <w:proofErr w:type="spellStart"/>
      <w:r>
        <w:rPr>
          <w:rFonts w:ascii="Times" w:eastAsia="Times" w:hAnsi="Times" w:cs="Times"/>
        </w:rPr>
        <w:t>Poreba</w:t>
      </w:r>
      <w:proofErr w:type="spellEnd"/>
      <w:r>
        <w:rPr>
          <w:rFonts w:ascii="Times" w:eastAsia="Times" w:hAnsi="Times" w:cs="Times"/>
        </w:rPr>
        <w:t xml:space="preserve">, Steve Powers, Bruce </w:t>
      </w:r>
      <w:proofErr w:type="spellStart"/>
      <w:r>
        <w:rPr>
          <w:rFonts w:ascii="Times" w:eastAsia="Times" w:hAnsi="Times" w:cs="Times"/>
        </w:rPr>
        <w:t>Shenker</w:t>
      </w:r>
      <w:proofErr w:type="spellEnd"/>
      <w:r>
        <w:rPr>
          <w:rFonts w:ascii="Times" w:eastAsia="Times" w:hAnsi="Times" w:cs="Times"/>
        </w:rPr>
        <w:t xml:space="preserve">, Cathy Wilkerson </w:t>
      </w:r>
    </w:p>
    <w:p w14:paraId="34B2E10C" w14:textId="77777777" w:rsidR="00331091" w:rsidRDefault="00331091" w:rsidP="00331091">
      <w:pPr>
        <w:tabs>
          <w:tab w:val="left" w:pos="90"/>
        </w:tabs>
        <w:rPr>
          <w:rFonts w:ascii="Times" w:eastAsia="Times" w:hAnsi="Times" w:cs="Times"/>
        </w:rPr>
      </w:pPr>
    </w:p>
    <w:p w14:paraId="00000003" w14:textId="77777777" w:rsidR="00F26CC4" w:rsidRDefault="00027EE8">
      <w:pPr>
        <w:tabs>
          <w:tab w:val="left" w:pos="90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Absent: Kris </w:t>
      </w:r>
      <w:proofErr w:type="gramStart"/>
      <w:r>
        <w:rPr>
          <w:rFonts w:ascii="Times" w:eastAsia="Times" w:hAnsi="Times" w:cs="Times"/>
        </w:rPr>
        <w:t>Cottom ,</w:t>
      </w:r>
      <w:proofErr w:type="gramEnd"/>
      <w:r>
        <w:rPr>
          <w:rFonts w:ascii="Times" w:eastAsia="Times" w:hAnsi="Times" w:cs="Times"/>
        </w:rPr>
        <w:t xml:space="preserve"> Deb Gordon, Adelia Moore, Winfried </w:t>
      </w:r>
      <w:proofErr w:type="spellStart"/>
      <w:r>
        <w:rPr>
          <w:rFonts w:ascii="Times" w:eastAsia="Times" w:hAnsi="Times" w:cs="Times"/>
        </w:rPr>
        <w:t>Fuchsofen</w:t>
      </w:r>
      <w:proofErr w:type="spellEnd"/>
      <w:r>
        <w:rPr>
          <w:rFonts w:ascii="Times" w:eastAsia="Times" w:hAnsi="Times" w:cs="Times"/>
        </w:rPr>
        <w:t xml:space="preserve">, Frieda Pearce </w:t>
      </w:r>
    </w:p>
    <w:p w14:paraId="012A495D" w14:textId="77777777" w:rsidR="00331091" w:rsidRDefault="00331091">
      <w:pPr>
        <w:tabs>
          <w:tab w:val="left" w:pos="90"/>
        </w:tabs>
        <w:rPr>
          <w:color w:val="1A1A1A"/>
        </w:rPr>
      </w:pPr>
    </w:p>
    <w:p w14:paraId="00000006" w14:textId="006CE563" w:rsidR="00F26CC4" w:rsidRDefault="00D72CD8">
      <w:pPr>
        <w:tabs>
          <w:tab w:val="left" w:pos="90"/>
        </w:tabs>
        <w:rPr>
          <w:color w:val="1A1A1A"/>
        </w:rPr>
      </w:pPr>
      <w:r>
        <w:rPr>
          <w:color w:val="1A1A1A"/>
        </w:rPr>
        <w:t>Called to order a</w:t>
      </w:r>
      <w:r w:rsidR="00027EE8">
        <w:rPr>
          <w:color w:val="1A1A1A"/>
        </w:rPr>
        <w:t>t 6:37</w:t>
      </w:r>
      <w:r>
        <w:rPr>
          <w:color w:val="1A1A1A"/>
        </w:rPr>
        <w:t>pm</w:t>
      </w:r>
      <w:r w:rsidR="00027EE8">
        <w:rPr>
          <w:color w:val="1A1A1A"/>
        </w:rPr>
        <w:t>, after approval of minutes, Chair Steve Powers updated members:</w:t>
      </w:r>
    </w:p>
    <w:p w14:paraId="00000007" w14:textId="77777777" w:rsidR="00F26CC4" w:rsidRDefault="00F26CC4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</w:p>
    <w:p w14:paraId="00000008" w14:textId="206FADF1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•The Climate Smart Resiliency Planning resolution is up for approval at the next To</w:t>
      </w:r>
      <w:r w:rsidR="00D72CD8">
        <w:rPr>
          <w:color w:val="1A1A1A"/>
        </w:rPr>
        <w:t xml:space="preserve">wn Board meeting and will earn </w:t>
      </w:r>
      <w:r>
        <w:rPr>
          <w:color w:val="1A1A1A"/>
        </w:rPr>
        <w:t>points toward Silver Certification.</w:t>
      </w:r>
    </w:p>
    <w:p w14:paraId="00000009" w14:textId="7207E684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•</w:t>
      </w:r>
      <w:proofErr w:type="gramStart"/>
      <w:r>
        <w:rPr>
          <w:color w:val="1A1A1A"/>
        </w:rPr>
        <w:t>The  County</w:t>
      </w:r>
      <w:proofErr w:type="gramEnd"/>
      <w:r>
        <w:rPr>
          <w:color w:val="1A1A1A"/>
        </w:rPr>
        <w:t xml:space="preserve"> reached its Heat Pump Campaign goal </w:t>
      </w:r>
      <w:r w:rsidR="00331091">
        <w:rPr>
          <w:color w:val="1A1A1A"/>
        </w:rPr>
        <w:t>last</w:t>
      </w:r>
      <w:r>
        <w:rPr>
          <w:color w:val="1A1A1A"/>
        </w:rPr>
        <w:t xml:space="preserve"> week. New Lebanon </w:t>
      </w:r>
      <w:r w:rsidR="00331091">
        <w:rPr>
          <w:color w:val="1A1A1A"/>
        </w:rPr>
        <w:t>will continue to participate</w:t>
      </w:r>
      <w:r>
        <w:rPr>
          <w:color w:val="1A1A1A"/>
        </w:rPr>
        <w:t xml:space="preserve"> and will have more webinars. Dates</w:t>
      </w:r>
      <w:r w:rsidR="00331091">
        <w:rPr>
          <w:color w:val="1A1A1A"/>
        </w:rPr>
        <w:t xml:space="preserve"> </w:t>
      </w:r>
      <w:r>
        <w:rPr>
          <w:color w:val="1A1A1A"/>
        </w:rPr>
        <w:t>TBA</w:t>
      </w:r>
    </w:p>
    <w:p w14:paraId="0000000A" w14:textId="350C65E1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 xml:space="preserve">•An initial bid </w:t>
      </w:r>
      <w:proofErr w:type="gramStart"/>
      <w:r>
        <w:rPr>
          <w:color w:val="1A1A1A"/>
        </w:rPr>
        <w:t xml:space="preserve">for </w:t>
      </w:r>
      <w:r>
        <w:rPr>
          <w:color w:val="1A1A1A"/>
          <w:sz w:val="14"/>
          <w:szCs w:val="14"/>
        </w:rPr>
        <w:t xml:space="preserve"> </w:t>
      </w:r>
      <w:r>
        <w:rPr>
          <w:color w:val="1A1A1A"/>
        </w:rPr>
        <w:t>solar</w:t>
      </w:r>
      <w:proofErr w:type="gramEnd"/>
      <w:r>
        <w:rPr>
          <w:color w:val="1A1A1A"/>
        </w:rPr>
        <w:t xml:space="preserve"> panels for Town Hall was  received: $72,000 for 12 kilowatt hours.</w:t>
      </w:r>
      <w:r w:rsidR="00D72CD8">
        <w:rPr>
          <w:color w:val="1A1A1A"/>
        </w:rPr>
        <w:t xml:space="preserve"> </w:t>
      </w:r>
      <w:r>
        <w:rPr>
          <w:color w:val="1A1A1A"/>
        </w:rPr>
        <w:t xml:space="preserve">Steve is going to ask </w:t>
      </w:r>
      <w:proofErr w:type="gramStart"/>
      <w:r>
        <w:rPr>
          <w:color w:val="1A1A1A"/>
        </w:rPr>
        <w:t>for  some</w:t>
      </w:r>
      <w:proofErr w:type="gramEnd"/>
      <w:r>
        <w:rPr>
          <w:color w:val="1A1A1A"/>
        </w:rPr>
        <w:t xml:space="preserve"> clarification, submit the bid to NYSERDA, and obtain other bids. Since the Town Hall, inc</w:t>
      </w:r>
      <w:r w:rsidR="00D72CD8">
        <w:rPr>
          <w:color w:val="1A1A1A"/>
        </w:rPr>
        <w:t xml:space="preserve">luding the garage, requires 27 </w:t>
      </w:r>
      <w:r>
        <w:rPr>
          <w:color w:val="1A1A1A"/>
        </w:rPr>
        <w:t xml:space="preserve">kw hours, further grants will be </w:t>
      </w:r>
      <w:proofErr w:type="gramStart"/>
      <w:r>
        <w:rPr>
          <w:color w:val="1A1A1A"/>
        </w:rPr>
        <w:t>needed</w:t>
      </w:r>
      <w:proofErr w:type="gramEnd"/>
    </w:p>
    <w:p w14:paraId="0000000B" w14:textId="77777777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 xml:space="preserve">•The Electric Vehicle campaign requires 5 residents </w:t>
      </w:r>
      <w:proofErr w:type="gramStart"/>
      <w:r>
        <w:rPr>
          <w:color w:val="1A1A1A"/>
        </w:rPr>
        <w:t>to  buy</w:t>
      </w:r>
      <w:proofErr w:type="gramEnd"/>
      <w:r>
        <w:rPr>
          <w:color w:val="1A1A1A"/>
        </w:rPr>
        <w:t xml:space="preserve"> or lease EVs. Steve has yet to hear back from the local dealership, but the cars can be purchased anywhere.      </w:t>
      </w:r>
    </w:p>
    <w:p w14:paraId="0000000C" w14:textId="77777777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 xml:space="preserve">• The Battery Recycling Program continues with boxes in 6 </w:t>
      </w:r>
      <w:proofErr w:type="gramStart"/>
      <w:r>
        <w:rPr>
          <w:color w:val="1A1A1A"/>
        </w:rPr>
        <w:t>locations;  634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lbs</w:t>
      </w:r>
      <w:proofErr w:type="spellEnd"/>
      <w:r>
        <w:rPr>
          <w:color w:val="1A1A1A"/>
        </w:rPr>
        <w:t xml:space="preserve"> recycled. The town cannot provide this service to people who are not residents.</w:t>
      </w:r>
    </w:p>
    <w:p w14:paraId="0000000D" w14:textId="77777777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•According to the Town’s</w:t>
      </w:r>
      <w:r>
        <w:rPr>
          <w:color w:val="1A1A1A"/>
          <w:sz w:val="14"/>
          <w:szCs w:val="14"/>
        </w:rPr>
        <w:t xml:space="preserve">   </w:t>
      </w:r>
      <w:r>
        <w:rPr>
          <w:color w:val="1A1A1A"/>
        </w:rPr>
        <w:t>Comprehensive Plan, the  CSC is expected to submit a Hazard Mitigation Plan to the Town Board. Since it will be at least a year for the County to revise the current Plan, Steve will submit the current Plan for now.</w:t>
      </w:r>
    </w:p>
    <w:p w14:paraId="0000000E" w14:textId="27771A24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 xml:space="preserve"> •The Comprehensive Plan also requires the CSC Taskforce to propose a plan for alternative methods of transportation and routes to promote multi-modal transportation throughout Town, with a focus on the old railroad bed. Bruce addressed this with a report on recent efforts to secure the railbed property between  Shatford Park and Tilden Plaza, an area which covers 8 properties. In order to pay back taxes ($ 7000)</w:t>
      </w:r>
      <w:r w:rsidR="000553F8">
        <w:rPr>
          <w:color w:val="1A1A1A"/>
        </w:rPr>
        <w:t xml:space="preserve"> </w:t>
      </w:r>
      <w:r>
        <w:rPr>
          <w:color w:val="1A1A1A"/>
        </w:rPr>
        <w:t>and current taxes ($800), hire a company to help write grants and purchase easements( $30,000) or obtain revocable agreements from property owners, about $30,000 will be required.</w:t>
      </w:r>
    </w:p>
    <w:p w14:paraId="0000000F" w14:textId="731C62AF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 xml:space="preserve">•Steve is going to meet this week with New Lebanon’s school superintendent to discuss </w:t>
      </w:r>
      <w:proofErr w:type="spellStart"/>
      <w:r w:rsidR="000553F8">
        <w:rPr>
          <w:color w:val="1A1A1A"/>
        </w:rPr>
        <w:t>the</w:t>
      </w:r>
      <w:r>
        <w:rPr>
          <w:color w:val="1A1A1A"/>
        </w:rPr>
        <w:t>water</w:t>
      </w:r>
      <w:proofErr w:type="spellEnd"/>
      <w:r>
        <w:rPr>
          <w:color w:val="1A1A1A"/>
        </w:rPr>
        <w:t xml:space="preserve"> filtration</w:t>
      </w:r>
      <w:r w:rsidR="000553F8">
        <w:rPr>
          <w:color w:val="1A1A1A"/>
        </w:rPr>
        <w:t xml:space="preserve"> </w:t>
      </w:r>
      <w:r>
        <w:rPr>
          <w:color w:val="1A1A1A"/>
        </w:rPr>
        <w:t>( $200, 000) and the possibility of bringing back the Middle School’s Environment Club.</w:t>
      </w:r>
    </w:p>
    <w:p w14:paraId="00000010" w14:textId="4279469C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 xml:space="preserve">•Steve is also to meet with Didi Barrett </w:t>
      </w:r>
      <w:r w:rsidR="000553F8">
        <w:rPr>
          <w:color w:val="1A1A1A"/>
        </w:rPr>
        <w:t xml:space="preserve">and Michelle Hinchey </w:t>
      </w:r>
      <w:r>
        <w:rPr>
          <w:color w:val="1A1A1A"/>
        </w:rPr>
        <w:t>about the landfill.</w:t>
      </w:r>
    </w:p>
    <w:p w14:paraId="00000011" w14:textId="77777777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 xml:space="preserve">•The Walkable Downtown Committee will meet with </w:t>
      </w:r>
      <w:proofErr w:type="gramStart"/>
      <w:r>
        <w:rPr>
          <w:color w:val="1A1A1A"/>
        </w:rPr>
        <w:t>an  engineer</w:t>
      </w:r>
      <w:proofErr w:type="gramEnd"/>
      <w:r>
        <w:rPr>
          <w:color w:val="1A1A1A"/>
        </w:rPr>
        <w:t xml:space="preserve"> to discuss sidewalks, design, and water treatment,.</w:t>
      </w:r>
    </w:p>
    <w:p w14:paraId="00000012" w14:textId="08F623D4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• Cornell</w:t>
      </w:r>
      <w:r w:rsidR="000553F8">
        <w:rPr>
          <w:color w:val="1A1A1A"/>
        </w:rPr>
        <w:t xml:space="preserve"> students are</w:t>
      </w:r>
      <w:r>
        <w:rPr>
          <w:color w:val="1A1A1A"/>
        </w:rPr>
        <w:t xml:space="preserve"> in the process of</w:t>
      </w:r>
      <w:r w:rsidR="000553F8">
        <w:rPr>
          <w:color w:val="1A1A1A"/>
        </w:rPr>
        <w:t xml:space="preserve"> deciding whether to work with us in a </w:t>
      </w:r>
      <w:proofErr w:type="gramStart"/>
      <w:r w:rsidR="000553F8">
        <w:rPr>
          <w:color w:val="1A1A1A"/>
        </w:rPr>
        <w:t xml:space="preserve">class </w:t>
      </w:r>
      <w:r>
        <w:rPr>
          <w:color w:val="1A1A1A"/>
        </w:rPr>
        <w:t xml:space="preserve"> choosing</w:t>
      </w:r>
      <w:proofErr w:type="gramEnd"/>
      <w:r>
        <w:rPr>
          <w:color w:val="1A1A1A"/>
        </w:rPr>
        <w:t xml:space="preserve"> among the 11 proposals for future collaboration with the Town submitted last summer. </w:t>
      </w:r>
      <w:proofErr w:type="gramStart"/>
      <w:r>
        <w:rPr>
          <w:color w:val="1A1A1A"/>
        </w:rPr>
        <w:t>A  Cornell</w:t>
      </w:r>
      <w:proofErr w:type="gramEnd"/>
      <w:r>
        <w:rPr>
          <w:color w:val="1A1A1A"/>
        </w:rPr>
        <w:t xml:space="preserve">  grad student to help compile points for the  Silver certification next summer..</w:t>
      </w:r>
    </w:p>
    <w:p w14:paraId="00000013" w14:textId="1FF10ED3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•Steve is going to submit a Green Purchasing plan for the Town to use. Once the Town Board’ s approval is given, a site listing approved gr</w:t>
      </w:r>
      <w:r w:rsidR="000553F8">
        <w:rPr>
          <w:color w:val="1A1A1A"/>
        </w:rPr>
        <w:t xml:space="preserve">een vendors will be available. </w:t>
      </w:r>
      <w:r>
        <w:rPr>
          <w:color w:val="1A1A1A"/>
        </w:rPr>
        <w:t>This will yield points toward Silver Certification.</w:t>
      </w:r>
    </w:p>
    <w:p w14:paraId="00000014" w14:textId="424A88D3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lastRenderedPageBreak/>
        <w:t xml:space="preserve">• Steve is going to speak at two upcoming seminars: a CEC Webinar on Feb 28 and an Albany conference </w:t>
      </w:r>
      <w:proofErr w:type="gramStart"/>
      <w:r>
        <w:rPr>
          <w:color w:val="1A1A1A"/>
        </w:rPr>
        <w:t>on  Locally</w:t>
      </w:r>
      <w:proofErr w:type="gramEnd"/>
      <w:r>
        <w:rPr>
          <w:color w:val="1A1A1A"/>
        </w:rPr>
        <w:t xml:space="preserve"> Sourced Climate Action-on May 19.  (He pointed out that since th</w:t>
      </w:r>
      <w:r w:rsidR="000553F8">
        <w:rPr>
          <w:color w:val="1A1A1A"/>
        </w:rPr>
        <w:t>e Town has already received $120</w:t>
      </w:r>
      <w:r>
        <w:rPr>
          <w:color w:val="1A1A1A"/>
        </w:rPr>
        <w:t>,000 in grants in the last year, other CSC’s are interested.)</w:t>
      </w:r>
    </w:p>
    <w:p w14:paraId="00000015" w14:textId="77777777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 xml:space="preserve">• A Source Water Protection Plan will be submitted to the Town Board this month. </w:t>
      </w:r>
    </w:p>
    <w:p w14:paraId="00000016" w14:textId="77777777" w:rsidR="00F26CC4" w:rsidRDefault="00F26CC4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</w:p>
    <w:p w14:paraId="00000017" w14:textId="406FD6D3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Cathy reported the composting project is proceeding.</w:t>
      </w:r>
      <w:r>
        <w:rPr>
          <w:color w:val="1A1A1A"/>
          <w:sz w:val="14"/>
          <w:szCs w:val="14"/>
        </w:rPr>
        <w:t xml:space="preserve"> </w:t>
      </w:r>
      <w:r>
        <w:rPr>
          <w:color w:val="1A1A1A"/>
        </w:rPr>
        <w:t>Maverick’s wants to resume collections, with filter papers omitted and egg shells added. The Farmers Market scraps are now being consumed by a pig farm.</w:t>
      </w:r>
      <w:r w:rsidR="000553F8">
        <w:rPr>
          <w:color w:val="1A1A1A"/>
        </w:rPr>
        <w:t xml:space="preserve"> </w:t>
      </w:r>
      <w:proofErr w:type="spellStart"/>
      <w:r>
        <w:rPr>
          <w:color w:val="1A1A1A"/>
        </w:rPr>
        <w:t>Tistrya</w:t>
      </w:r>
      <w:proofErr w:type="spellEnd"/>
      <w:r>
        <w:rPr>
          <w:color w:val="1A1A1A"/>
        </w:rPr>
        <w:t xml:space="preserve"> has authorized a 3-bin compost system in the Park. The area chosen must have truck access and nearby water. A grant could be obtained for the needed lumber but not the labor. Cathy completed her Shaker Mountain Trailer Park survey, finding much enthusiasm, and plans to put a bucket there. .</w:t>
      </w:r>
    </w:p>
    <w:p w14:paraId="00000018" w14:textId="77777777" w:rsidR="00F26CC4" w:rsidRDefault="00F26CC4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</w:p>
    <w:p w14:paraId="00000019" w14:textId="77777777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Adelia submitted an update on upcoming repair cafes.</w:t>
      </w:r>
    </w:p>
    <w:p w14:paraId="0000001A" w14:textId="77777777" w:rsidR="00F26CC4" w:rsidRDefault="00027EE8">
      <w:pPr>
        <w:shd w:val="clear" w:color="auto" w:fill="FFFFFF"/>
        <w:tabs>
          <w:tab w:val="left" w:pos="90"/>
        </w:tabs>
        <w:spacing w:after="160" w:line="276" w:lineRule="auto"/>
        <w:rPr>
          <w:color w:val="1A1A1A"/>
        </w:rPr>
      </w:pPr>
      <w:r>
        <w:rPr>
          <w:color w:val="1A1A1A"/>
        </w:rPr>
        <w:t>Bruce reported that Darrow is interested in having a trailhead to the Shaker Swamp on campus. Bruce has written up a proposal for this potential project.</w:t>
      </w:r>
    </w:p>
    <w:p w14:paraId="0000001B" w14:textId="77777777" w:rsidR="00F26CC4" w:rsidRDefault="00027EE8">
      <w:pPr>
        <w:shd w:val="clear" w:color="auto" w:fill="FFFFFF"/>
        <w:tabs>
          <w:tab w:val="left" w:pos="90"/>
        </w:tabs>
        <w:spacing w:after="160" w:line="276" w:lineRule="auto"/>
        <w:rPr>
          <w:color w:val="1A1A1A"/>
        </w:rPr>
      </w:pPr>
      <w:r>
        <w:rPr>
          <w:color w:val="1A1A1A"/>
        </w:rPr>
        <w:t xml:space="preserve">Steve said that the Education and Outreach Committee needs to find ways to inform residents about the necessity of separating recyclables, since contaminated items can cause a whole load to be thrown into the landfill. </w:t>
      </w:r>
    </w:p>
    <w:p w14:paraId="0000001C" w14:textId="77777777" w:rsidR="00F26CC4" w:rsidRDefault="00027EE8">
      <w:pPr>
        <w:shd w:val="clear" w:color="auto" w:fill="FFFFFF"/>
        <w:tabs>
          <w:tab w:val="left" w:pos="90"/>
        </w:tabs>
        <w:spacing w:after="160" w:line="276" w:lineRule="auto"/>
        <w:rPr>
          <w:color w:val="1A1A1A"/>
        </w:rPr>
      </w:pPr>
      <w:r>
        <w:rPr>
          <w:color w:val="1A1A1A"/>
        </w:rPr>
        <w:t xml:space="preserve">The Taskforce considered the need for </w:t>
      </w:r>
      <w:proofErr w:type="gramStart"/>
      <w:r>
        <w:rPr>
          <w:color w:val="1A1A1A"/>
        </w:rPr>
        <w:t>an  Earth</w:t>
      </w:r>
      <w:proofErr w:type="gramEnd"/>
      <w:r>
        <w:rPr>
          <w:color w:val="1A1A1A"/>
        </w:rPr>
        <w:t xml:space="preserve"> Day Event. Bob offered to head another roadside clean-up. Also considered were another electronics recycling day and a bike-repair teaching session run by Moy. It was decided these two events should occur on different days in the spring, not Earth Day. </w:t>
      </w:r>
    </w:p>
    <w:p w14:paraId="0000001D" w14:textId="77777777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The Bike Repair program has refurbished  or repaired  200 bikes to date and is  working on requests for many families.</w:t>
      </w:r>
    </w:p>
    <w:p w14:paraId="0000001E" w14:textId="77777777" w:rsidR="00F26CC4" w:rsidRDefault="00F26CC4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</w:p>
    <w:p w14:paraId="0000001F" w14:textId="77777777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Liz reported that the Free Store continues to have an abundance of donations of toys and clothing.</w:t>
      </w:r>
    </w:p>
    <w:p w14:paraId="00000020" w14:textId="77777777" w:rsidR="00F26CC4" w:rsidRDefault="00F26CC4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</w:p>
    <w:p w14:paraId="00000021" w14:textId="77777777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>The meeting was adjourned at 7:29.</w:t>
      </w:r>
    </w:p>
    <w:p w14:paraId="00000022" w14:textId="436DBD79" w:rsidR="00F26CC4" w:rsidRDefault="00027EE8">
      <w:pPr>
        <w:shd w:val="clear" w:color="auto" w:fill="FFFFFF"/>
        <w:tabs>
          <w:tab w:val="left" w:pos="90"/>
        </w:tabs>
        <w:spacing w:line="276" w:lineRule="auto"/>
        <w:rPr>
          <w:color w:val="1A1A1A"/>
        </w:rPr>
      </w:pPr>
      <w:r>
        <w:rPr>
          <w:color w:val="1A1A1A"/>
        </w:rPr>
        <w:t xml:space="preserve"> Next meeting date – March 1</w:t>
      </w:r>
      <w:r w:rsidR="00E97E44">
        <w:rPr>
          <w:color w:val="1A1A1A"/>
        </w:rPr>
        <w:t>, 2023</w:t>
      </w:r>
    </w:p>
    <w:p w14:paraId="00000023" w14:textId="77777777" w:rsidR="00F26CC4" w:rsidRDefault="00F26CC4">
      <w:pPr>
        <w:tabs>
          <w:tab w:val="left" w:pos="90"/>
        </w:tabs>
        <w:rPr>
          <w:rFonts w:ascii="Times" w:eastAsia="Times" w:hAnsi="Times" w:cs="Times"/>
        </w:rPr>
      </w:pPr>
    </w:p>
    <w:p w14:paraId="00000024" w14:textId="77777777" w:rsidR="00F26CC4" w:rsidRDefault="00F26CC4">
      <w:pPr>
        <w:tabs>
          <w:tab w:val="left" w:pos="90"/>
        </w:tabs>
        <w:rPr>
          <w:rFonts w:ascii="Times" w:eastAsia="Times" w:hAnsi="Times" w:cs="Times"/>
        </w:rPr>
      </w:pPr>
    </w:p>
    <w:p w14:paraId="00000026" w14:textId="77777777" w:rsidR="00F26CC4" w:rsidRDefault="00027EE8">
      <w:pPr>
        <w:tabs>
          <w:tab w:val="left" w:pos="90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Respectfully submitted,</w:t>
      </w:r>
    </w:p>
    <w:p w14:paraId="00000027" w14:textId="77777777" w:rsidR="00F26CC4" w:rsidRDefault="00027EE8">
      <w:pPr>
        <w:tabs>
          <w:tab w:val="left" w:pos="90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Elizabeth </w:t>
      </w:r>
      <w:proofErr w:type="spellStart"/>
      <w:r>
        <w:rPr>
          <w:rFonts w:ascii="Times" w:eastAsia="Times" w:hAnsi="Times" w:cs="Times"/>
        </w:rPr>
        <w:t>Poreba</w:t>
      </w:r>
      <w:proofErr w:type="spellEnd"/>
    </w:p>
    <w:sectPr w:rsidR="00F26CC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5D29" w14:textId="77777777" w:rsidR="00EE25BB" w:rsidRDefault="00EE25BB">
      <w:r>
        <w:separator/>
      </w:r>
    </w:p>
  </w:endnote>
  <w:endnote w:type="continuationSeparator" w:id="0">
    <w:p w14:paraId="2C1F906A" w14:textId="77777777" w:rsidR="00EE25BB" w:rsidRDefault="00EE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F26CC4" w:rsidRDefault="00F26C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32AC" w14:textId="77777777" w:rsidR="00EE25BB" w:rsidRDefault="00EE25BB">
      <w:r>
        <w:separator/>
      </w:r>
    </w:p>
  </w:footnote>
  <w:footnote w:type="continuationSeparator" w:id="0">
    <w:p w14:paraId="7FCAEA49" w14:textId="77777777" w:rsidR="00EE25BB" w:rsidRDefault="00EE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F26CC4" w:rsidRDefault="00F26C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C4"/>
    <w:rsid w:val="00025705"/>
    <w:rsid w:val="00027EE8"/>
    <w:rsid w:val="000553F8"/>
    <w:rsid w:val="00331091"/>
    <w:rsid w:val="00616BE0"/>
    <w:rsid w:val="00715F9D"/>
    <w:rsid w:val="00D72CD8"/>
    <w:rsid w:val="00E97E44"/>
    <w:rsid w:val="00EE25BB"/>
    <w:rsid w:val="00F26CC4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D536"/>
  <w15:docId w15:val="{0B4A3EC1-E360-420D-9002-6AE783E8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"/>
            <a:ea typeface="Times"/>
            <a:cs typeface="Time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W1W2U3axhI2iBzk3Gfy6drTaWA==">AMUW2mWrYoDutJ0Rgp2w3KDAIpQ+G0UbF+9YhLiGp3t5XENxEplLNZyF8a4UFtXD9C98nkXQ5X8KvvhUS9wP3GGaVfl9algoI9GZBtK1hPj2P53D1jnF9PY=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Powers</dc:creator>
  <cp:lastModifiedBy>Steve Powers</cp:lastModifiedBy>
  <cp:revision>2</cp:revision>
  <dcterms:created xsi:type="dcterms:W3CDTF">2023-02-28T21:03:00Z</dcterms:created>
  <dcterms:modified xsi:type="dcterms:W3CDTF">2023-02-28T21:03:00Z</dcterms:modified>
</cp:coreProperties>
</file>