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A943" w14:textId="39770689" w:rsidR="00402B12" w:rsidRPr="00F71C5B" w:rsidRDefault="00402B12" w:rsidP="005505E1">
      <w:pPr>
        <w:pStyle w:val="Title"/>
        <w:spacing w:line="240" w:lineRule="atLeast"/>
        <w:rPr>
          <w:sz w:val="24"/>
          <w:szCs w:val="24"/>
        </w:rPr>
      </w:pPr>
      <w:r w:rsidRPr="00F71C5B">
        <w:rPr>
          <w:sz w:val="24"/>
          <w:szCs w:val="24"/>
        </w:rPr>
        <w:t>REQUEST FOR QUALIFICATIONS</w:t>
      </w:r>
      <w:r w:rsidR="00635B1D" w:rsidRPr="00F71C5B">
        <w:rPr>
          <w:sz w:val="24"/>
          <w:szCs w:val="24"/>
        </w:rPr>
        <w:t xml:space="preserve"> </w:t>
      </w:r>
      <w:r w:rsidR="005505E1">
        <w:rPr>
          <w:sz w:val="24"/>
          <w:szCs w:val="24"/>
        </w:rPr>
        <w:t>(</w:t>
      </w:r>
      <w:r w:rsidR="00635B1D" w:rsidRPr="00F71C5B">
        <w:rPr>
          <w:sz w:val="24"/>
          <w:szCs w:val="24"/>
        </w:rPr>
        <w:t xml:space="preserve">DRAFT </w:t>
      </w:r>
      <w:r w:rsidR="00D52E00">
        <w:rPr>
          <w:sz w:val="24"/>
          <w:szCs w:val="24"/>
        </w:rPr>
        <w:t>6</w:t>
      </w:r>
      <w:r w:rsidR="005505E1">
        <w:rPr>
          <w:sz w:val="24"/>
          <w:szCs w:val="24"/>
        </w:rPr>
        <w:t xml:space="preserve">, </w:t>
      </w:r>
      <w:r w:rsidR="00AE7F4A">
        <w:rPr>
          <w:sz w:val="24"/>
          <w:szCs w:val="24"/>
        </w:rPr>
        <w:t>1 24 23</w:t>
      </w:r>
      <w:r w:rsidR="005505E1">
        <w:rPr>
          <w:sz w:val="24"/>
          <w:szCs w:val="24"/>
        </w:rPr>
        <w:t>)</w:t>
      </w:r>
    </w:p>
    <w:p w14:paraId="432A2C0F" w14:textId="77777777" w:rsidR="00402B12" w:rsidRPr="00F71C5B" w:rsidRDefault="00402B12" w:rsidP="008C20DC">
      <w:pPr>
        <w:pStyle w:val="Title"/>
        <w:spacing w:line="240" w:lineRule="atLeast"/>
        <w:rPr>
          <w:sz w:val="24"/>
          <w:szCs w:val="24"/>
        </w:rPr>
      </w:pPr>
      <w:r w:rsidRPr="00F71C5B">
        <w:rPr>
          <w:sz w:val="24"/>
          <w:szCs w:val="24"/>
        </w:rPr>
        <w:t>Engineering Planning Services</w:t>
      </w:r>
    </w:p>
    <w:p w14:paraId="6766C653" w14:textId="77777777" w:rsidR="00402B12" w:rsidRPr="00F71C5B" w:rsidRDefault="00402B12" w:rsidP="008C20DC">
      <w:pPr>
        <w:pStyle w:val="Title"/>
        <w:spacing w:line="240" w:lineRule="atLeast"/>
        <w:rPr>
          <w:sz w:val="24"/>
          <w:szCs w:val="24"/>
        </w:rPr>
      </w:pPr>
      <w:r w:rsidRPr="00F71C5B">
        <w:rPr>
          <w:sz w:val="24"/>
          <w:szCs w:val="24"/>
        </w:rPr>
        <w:t>Town of New Lebanon</w:t>
      </w:r>
    </w:p>
    <w:p w14:paraId="03EBD0D5" w14:textId="429E8C5D" w:rsidR="00402B12" w:rsidRPr="00F71C5B" w:rsidRDefault="00402B12" w:rsidP="008C20DC">
      <w:pPr>
        <w:pStyle w:val="Title"/>
        <w:spacing w:line="240" w:lineRule="atLeast"/>
        <w:rPr>
          <w:sz w:val="24"/>
          <w:szCs w:val="24"/>
        </w:rPr>
      </w:pPr>
    </w:p>
    <w:p w14:paraId="577B93A4" w14:textId="52BE140C" w:rsidR="00402B12" w:rsidRPr="00F71C5B" w:rsidRDefault="00402B12" w:rsidP="00402B12">
      <w:pPr>
        <w:pStyle w:val="Title"/>
        <w:spacing w:line="240" w:lineRule="atLeast"/>
        <w:jc w:val="left"/>
        <w:rPr>
          <w:sz w:val="24"/>
          <w:szCs w:val="24"/>
        </w:rPr>
      </w:pPr>
      <w:r w:rsidRPr="00F71C5B">
        <w:rPr>
          <w:sz w:val="24"/>
          <w:szCs w:val="24"/>
        </w:rPr>
        <w:t>Issuing Agency:</w:t>
      </w:r>
      <w:r w:rsidRPr="00F71C5B">
        <w:rPr>
          <w:sz w:val="24"/>
          <w:szCs w:val="24"/>
        </w:rPr>
        <w:tab/>
        <w:t>Town of New Lebanon</w:t>
      </w:r>
    </w:p>
    <w:p w14:paraId="61140432" w14:textId="57F1EB52" w:rsidR="00402B12" w:rsidRPr="00F71C5B" w:rsidRDefault="00402B12" w:rsidP="00402B12">
      <w:pPr>
        <w:pStyle w:val="Title"/>
        <w:spacing w:line="240" w:lineRule="atLeast"/>
        <w:jc w:val="left"/>
        <w:rPr>
          <w:sz w:val="24"/>
          <w:szCs w:val="24"/>
        </w:rPr>
      </w:pPr>
    </w:p>
    <w:p w14:paraId="76DD9DF9" w14:textId="4901C0C2" w:rsidR="00402B12" w:rsidRPr="00F71C5B" w:rsidRDefault="00402B12" w:rsidP="00402B12">
      <w:pPr>
        <w:pStyle w:val="Title"/>
        <w:spacing w:line="240" w:lineRule="atLeast"/>
        <w:jc w:val="left"/>
        <w:rPr>
          <w:sz w:val="24"/>
          <w:szCs w:val="24"/>
        </w:rPr>
      </w:pPr>
      <w:r w:rsidRPr="00F71C5B">
        <w:rPr>
          <w:sz w:val="24"/>
          <w:szCs w:val="24"/>
        </w:rPr>
        <w:t>Municipal Official:</w:t>
      </w:r>
      <w:r w:rsidR="004373D4" w:rsidRPr="00F71C5B">
        <w:rPr>
          <w:sz w:val="24"/>
          <w:szCs w:val="24"/>
        </w:rPr>
        <w:tab/>
      </w:r>
      <w:proofErr w:type="spellStart"/>
      <w:r w:rsidR="004373D4" w:rsidRPr="00F71C5B">
        <w:rPr>
          <w:sz w:val="24"/>
          <w:szCs w:val="24"/>
        </w:rPr>
        <w:t>Tistrya</w:t>
      </w:r>
      <w:proofErr w:type="spellEnd"/>
      <w:r w:rsidR="004373D4" w:rsidRPr="00F71C5B">
        <w:rPr>
          <w:sz w:val="24"/>
          <w:szCs w:val="24"/>
        </w:rPr>
        <w:t xml:space="preserve"> </w:t>
      </w:r>
      <w:proofErr w:type="spellStart"/>
      <w:r w:rsidR="004373D4" w:rsidRPr="00F71C5B">
        <w:rPr>
          <w:sz w:val="24"/>
          <w:szCs w:val="24"/>
        </w:rPr>
        <w:t>Houghtling</w:t>
      </w:r>
      <w:proofErr w:type="spellEnd"/>
      <w:r w:rsidR="004373D4" w:rsidRPr="00F71C5B">
        <w:rPr>
          <w:sz w:val="24"/>
          <w:szCs w:val="24"/>
        </w:rPr>
        <w:t>, Supervisor</w:t>
      </w:r>
    </w:p>
    <w:p w14:paraId="634CB3BB" w14:textId="1098044C" w:rsidR="004373D4" w:rsidRPr="00F71C5B" w:rsidRDefault="004373D4" w:rsidP="00402B12">
      <w:pPr>
        <w:pStyle w:val="Title"/>
        <w:spacing w:line="240" w:lineRule="atLeast"/>
        <w:jc w:val="left"/>
        <w:rPr>
          <w:sz w:val="24"/>
          <w:szCs w:val="24"/>
        </w:rPr>
      </w:pPr>
    </w:p>
    <w:p w14:paraId="32E998A6" w14:textId="6B558867" w:rsidR="004373D4" w:rsidRPr="00F71C5B" w:rsidRDefault="004373D4" w:rsidP="00402B12">
      <w:pPr>
        <w:pStyle w:val="Title"/>
        <w:spacing w:line="240" w:lineRule="atLeast"/>
        <w:jc w:val="left"/>
        <w:rPr>
          <w:sz w:val="24"/>
          <w:szCs w:val="24"/>
        </w:rPr>
      </w:pPr>
      <w:r w:rsidRPr="00F71C5B">
        <w:rPr>
          <w:sz w:val="24"/>
          <w:szCs w:val="24"/>
        </w:rPr>
        <w:t xml:space="preserve">Issuing Date:    </w:t>
      </w:r>
    </w:p>
    <w:p w14:paraId="4B5ED90B" w14:textId="10B95E21" w:rsidR="004373D4" w:rsidRPr="00F71C5B" w:rsidRDefault="004373D4" w:rsidP="00402B12">
      <w:pPr>
        <w:pStyle w:val="Title"/>
        <w:spacing w:line="240" w:lineRule="atLeast"/>
        <w:jc w:val="left"/>
        <w:rPr>
          <w:sz w:val="24"/>
          <w:szCs w:val="24"/>
        </w:rPr>
      </w:pPr>
    </w:p>
    <w:p w14:paraId="325CD761" w14:textId="63CAF96E" w:rsidR="004373D4" w:rsidRPr="00F71C5B" w:rsidRDefault="004373D4" w:rsidP="00402B12">
      <w:pPr>
        <w:pStyle w:val="Title"/>
        <w:spacing w:line="240" w:lineRule="atLeast"/>
        <w:jc w:val="left"/>
        <w:rPr>
          <w:sz w:val="24"/>
          <w:szCs w:val="24"/>
        </w:rPr>
      </w:pPr>
      <w:r w:rsidRPr="00F71C5B">
        <w:rPr>
          <w:sz w:val="24"/>
          <w:szCs w:val="24"/>
        </w:rPr>
        <w:t>Proposals Due:</w:t>
      </w:r>
    </w:p>
    <w:p w14:paraId="7CCFEDF0" w14:textId="4FE80F7D" w:rsidR="004373D4" w:rsidRPr="00F71C5B" w:rsidRDefault="004373D4" w:rsidP="00402B12">
      <w:pPr>
        <w:pStyle w:val="Title"/>
        <w:spacing w:line="240" w:lineRule="atLeast"/>
        <w:jc w:val="left"/>
        <w:rPr>
          <w:sz w:val="24"/>
          <w:szCs w:val="24"/>
        </w:rPr>
      </w:pPr>
    </w:p>
    <w:p w14:paraId="14A71FA1" w14:textId="620DE11E" w:rsidR="004373D4" w:rsidRPr="00F71C5B" w:rsidRDefault="004373D4" w:rsidP="00402B12">
      <w:pPr>
        <w:pStyle w:val="Title"/>
        <w:spacing w:line="240" w:lineRule="atLeast"/>
        <w:jc w:val="left"/>
        <w:rPr>
          <w:sz w:val="24"/>
          <w:szCs w:val="24"/>
        </w:rPr>
      </w:pPr>
      <w:r w:rsidRPr="00F71C5B">
        <w:rPr>
          <w:sz w:val="24"/>
          <w:szCs w:val="24"/>
        </w:rPr>
        <w:t>Mailing Address:</w:t>
      </w:r>
      <w:r w:rsidRPr="00F71C5B">
        <w:rPr>
          <w:sz w:val="24"/>
          <w:szCs w:val="24"/>
        </w:rPr>
        <w:tab/>
        <w:t>14755 Route 22, PO Box 328, New Lebanon, New York, 12125</w:t>
      </w:r>
    </w:p>
    <w:p w14:paraId="3E564FDA" w14:textId="10423471" w:rsidR="004373D4" w:rsidRPr="00F71C5B" w:rsidRDefault="004373D4" w:rsidP="00402B12">
      <w:pPr>
        <w:pStyle w:val="Title"/>
        <w:spacing w:line="240" w:lineRule="atLeast"/>
        <w:jc w:val="left"/>
        <w:rPr>
          <w:sz w:val="24"/>
          <w:szCs w:val="24"/>
        </w:rPr>
      </w:pPr>
    </w:p>
    <w:p w14:paraId="56E28926" w14:textId="21808D09" w:rsidR="004373D4" w:rsidRPr="00F71C5B" w:rsidRDefault="004373D4" w:rsidP="00402B12">
      <w:pPr>
        <w:pStyle w:val="Title"/>
        <w:spacing w:line="240" w:lineRule="atLeast"/>
        <w:jc w:val="left"/>
        <w:rPr>
          <w:sz w:val="24"/>
          <w:szCs w:val="24"/>
        </w:rPr>
      </w:pPr>
      <w:r w:rsidRPr="00F71C5B">
        <w:rPr>
          <w:sz w:val="24"/>
          <w:szCs w:val="24"/>
        </w:rPr>
        <w:t>Contacts:</w:t>
      </w:r>
    </w:p>
    <w:p w14:paraId="5BAF60DE" w14:textId="7224133D" w:rsidR="00A84EE5" w:rsidRPr="00F71C5B" w:rsidRDefault="00A84EE5" w:rsidP="00402B12">
      <w:pPr>
        <w:pStyle w:val="Title"/>
        <w:spacing w:line="240" w:lineRule="atLeast"/>
        <w:jc w:val="left"/>
        <w:rPr>
          <w:sz w:val="24"/>
          <w:szCs w:val="24"/>
        </w:rPr>
      </w:pPr>
    </w:p>
    <w:p w14:paraId="3BE2CD8B" w14:textId="1D585110" w:rsidR="00A84EE5" w:rsidRPr="00F71C5B" w:rsidRDefault="008B69BB" w:rsidP="00A84EE5">
      <w:pPr>
        <w:pStyle w:val="Title"/>
        <w:spacing w:line="240" w:lineRule="atLeast"/>
        <w:jc w:val="both"/>
        <w:rPr>
          <w:b w:val="0"/>
          <w:bCs w:val="0"/>
          <w:sz w:val="24"/>
          <w:szCs w:val="24"/>
        </w:rPr>
      </w:pPr>
      <w:r w:rsidRPr="00F71C5B">
        <w:rPr>
          <w:b w:val="0"/>
          <w:bCs w:val="0"/>
          <w:sz w:val="24"/>
          <w:szCs w:val="24"/>
        </w:rPr>
        <w:t>Request for Qualifications</w:t>
      </w:r>
    </w:p>
    <w:p w14:paraId="4583B8FD" w14:textId="6ED341B9" w:rsidR="00B811A4" w:rsidRPr="00F71C5B" w:rsidRDefault="00A84EE5" w:rsidP="006747B2">
      <w:pPr>
        <w:pStyle w:val="Title"/>
        <w:spacing w:before="0"/>
        <w:ind w:left="0" w:firstLine="0"/>
        <w:jc w:val="left"/>
        <w:rPr>
          <w:b w:val="0"/>
          <w:bCs w:val="0"/>
          <w:sz w:val="24"/>
          <w:szCs w:val="24"/>
        </w:rPr>
      </w:pPr>
      <w:r w:rsidRPr="00F71C5B">
        <w:rPr>
          <w:b w:val="0"/>
          <w:bCs w:val="0"/>
          <w:sz w:val="24"/>
          <w:szCs w:val="24"/>
        </w:rPr>
        <w:t>The purpose of this study is to examine municipal options</w:t>
      </w:r>
      <w:r w:rsidR="00D6269A" w:rsidRPr="00F71C5B">
        <w:rPr>
          <w:b w:val="0"/>
          <w:bCs w:val="0"/>
          <w:sz w:val="24"/>
          <w:szCs w:val="24"/>
        </w:rPr>
        <w:t xml:space="preserve"> and associated costs</w:t>
      </w:r>
      <w:r w:rsidRPr="00F71C5B">
        <w:rPr>
          <w:b w:val="0"/>
          <w:bCs w:val="0"/>
          <w:sz w:val="24"/>
          <w:szCs w:val="24"/>
        </w:rPr>
        <w:t xml:space="preserve"> for</w:t>
      </w:r>
      <w:r w:rsidR="00B811A4" w:rsidRPr="00F71C5B">
        <w:rPr>
          <w:b w:val="0"/>
          <w:bCs w:val="0"/>
          <w:sz w:val="24"/>
          <w:szCs w:val="24"/>
        </w:rPr>
        <w:t xml:space="preserve"> services to the hamlet of New Lebanon, NY, </w:t>
      </w:r>
      <w:r w:rsidR="006747B2">
        <w:rPr>
          <w:b w:val="0"/>
          <w:bCs w:val="0"/>
          <w:sz w:val="24"/>
          <w:szCs w:val="24"/>
        </w:rPr>
        <w:t>for a</w:t>
      </w:r>
      <w:r w:rsidRPr="00F71C5B">
        <w:rPr>
          <w:b w:val="0"/>
          <w:bCs w:val="0"/>
          <w:sz w:val="24"/>
          <w:szCs w:val="24"/>
        </w:rPr>
        <w:t xml:space="preserve"> centralized and/ or decentralized wastewater treatment system</w:t>
      </w:r>
      <w:r w:rsidR="006747B2">
        <w:rPr>
          <w:b w:val="0"/>
          <w:bCs w:val="0"/>
          <w:sz w:val="24"/>
          <w:szCs w:val="24"/>
        </w:rPr>
        <w:t>.</w:t>
      </w:r>
    </w:p>
    <w:p w14:paraId="5EF20749" w14:textId="77777777" w:rsidR="00A84EE5" w:rsidRPr="00F71C5B" w:rsidRDefault="00A84EE5" w:rsidP="00D31DD9">
      <w:pPr>
        <w:pStyle w:val="Title"/>
        <w:spacing w:before="0" w:line="240" w:lineRule="atLeast"/>
        <w:ind w:left="0" w:firstLine="0"/>
        <w:jc w:val="left"/>
        <w:rPr>
          <w:b w:val="0"/>
          <w:bCs w:val="0"/>
          <w:sz w:val="24"/>
          <w:szCs w:val="24"/>
        </w:rPr>
      </w:pPr>
    </w:p>
    <w:p w14:paraId="6D030F42" w14:textId="5436C1E8" w:rsidR="00A84EE5" w:rsidRPr="00F71C5B" w:rsidRDefault="00A84EE5" w:rsidP="00D31DD9">
      <w:pPr>
        <w:pStyle w:val="Title"/>
        <w:spacing w:before="0"/>
        <w:ind w:left="0" w:firstLine="0"/>
        <w:jc w:val="left"/>
        <w:rPr>
          <w:b w:val="0"/>
          <w:bCs w:val="0"/>
          <w:sz w:val="24"/>
          <w:szCs w:val="24"/>
        </w:rPr>
      </w:pPr>
      <w:r w:rsidRPr="00F71C5B">
        <w:rPr>
          <w:b w:val="0"/>
          <w:bCs w:val="0"/>
          <w:sz w:val="24"/>
          <w:szCs w:val="24"/>
        </w:rPr>
        <w:t xml:space="preserve">The Town of New Lebanon seeks </w:t>
      </w:r>
      <w:r w:rsidR="005505E1">
        <w:rPr>
          <w:b w:val="0"/>
          <w:bCs w:val="0"/>
          <w:sz w:val="24"/>
          <w:szCs w:val="24"/>
        </w:rPr>
        <w:t xml:space="preserve">Qualifications-Based Proposals (RFQ’s) </w:t>
      </w:r>
      <w:r w:rsidRPr="00F71C5B">
        <w:rPr>
          <w:b w:val="0"/>
          <w:bCs w:val="0"/>
          <w:sz w:val="24"/>
          <w:szCs w:val="24"/>
        </w:rPr>
        <w:t>from qualified engineering firms detailing the firms’ qualifications, technical expertise, management and staffing capabilities, references, and related prior experience. Required professional services may include but are not limited to preliminary engineering services</w:t>
      </w:r>
      <w:r w:rsidR="00BB6957" w:rsidRPr="00F71C5B">
        <w:rPr>
          <w:b w:val="0"/>
          <w:bCs w:val="0"/>
          <w:sz w:val="24"/>
          <w:szCs w:val="24"/>
        </w:rPr>
        <w:t xml:space="preserve"> </w:t>
      </w:r>
      <w:r w:rsidR="00BB6957" w:rsidRPr="005505E1">
        <w:rPr>
          <w:b w:val="0"/>
          <w:bCs w:val="0"/>
          <w:sz w:val="24"/>
          <w:szCs w:val="24"/>
          <w:highlight w:val="yellow"/>
        </w:rPr>
        <w:t>and eventual</w:t>
      </w:r>
      <w:r w:rsidRPr="005505E1">
        <w:rPr>
          <w:b w:val="0"/>
          <w:bCs w:val="0"/>
          <w:sz w:val="24"/>
          <w:szCs w:val="24"/>
          <w:highlight w:val="yellow"/>
        </w:rPr>
        <w:t xml:space="preserve"> design and construction-related services, preparation of bidding and contract documents, </w:t>
      </w:r>
      <w:r w:rsidR="00D31DD9" w:rsidRPr="005505E1">
        <w:rPr>
          <w:b w:val="0"/>
          <w:bCs w:val="0"/>
          <w:sz w:val="24"/>
          <w:szCs w:val="24"/>
          <w:highlight w:val="yellow"/>
        </w:rPr>
        <w:t xml:space="preserve">and </w:t>
      </w:r>
      <w:r w:rsidRPr="005505E1">
        <w:rPr>
          <w:b w:val="0"/>
          <w:bCs w:val="0"/>
          <w:sz w:val="24"/>
          <w:szCs w:val="24"/>
          <w:highlight w:val="yellow"/>
        </w:rPr>
        <w:t>participation in the evaluation of bids received</w:t>
      </w:r>
      <w:r w:rsidR="00BB6957" w:rsidRPr="005505E1">
        <w:rPr>
          <w:b w:val="0"/>
          <w:bCs w:val="0"/>
          <w:sz w:val="24"/>
          <w:szCs w:val="24"/>
          <w:highlight w:val="yellow"/>
        </w:rPr>
        <w:t>.</w:t>
      </w:r>
    </w:p>
    <w:p w14:paraId="768D593A" w14:textId="77777777" w:rsidR="00402B12" w:rsidRPr="00F71C5B" w:rsidRDefault="00402B12" w:rsidP="008C20DC">
      <w:pPr>
        <w:pStyle w:val="Title"/>
        <w:spacing w:line="240" w:lineRule="atLeast"/>
        <w:rPr>
          <w:sz w:val="24"/>
          <w:szCs w:val="24"/>
        </w:rPr>
      </w:pPr>
    </w:p>
    <w:p w14:paraId="00DD3DF5" w14:textId="77777777" w:rsidR="00402B12" w:rsidRPr="00F71C5B" w:rsidRDefault="00402B12" w:rsidP="008C20DC">
      <w:pPr>
        <w:pStyle w:val="Title"/>
        <w:spacing w:line="240" w:lineRule="atLeast"/>
        <w:rPr>
          <w:sz w:val="24"/>
          <w:szCs w:val="24"/>
        </w:rPr>
      </w:pPr>
    </w:p>
    <w:p w14:paraId="5DADF870" w14:textId="77777777" w:rsidR="00A46E94" w:rsidRPr="00F71C5B" w:rsidRDefault="00A46E94" w:rsidP="00A84EE5">
      <w:pPr>
        <w:pStyle w:val="Title"/>
        <w:spacing w:line="240" w:lineRule="atLeast"/>
        <w:jc w:val="left"/>
        <w:rPr>
          <w:sz w:val="24"/>
          <w:szCs w:val="24"/>
        </w:rPr>
      </w:pPr>
    </w:p>
    <w:p w14:paraId="6013C50D" w14:textId="77777777" w:rsidR="00A46E94" w:rsidRPr="00F71C5B" w:rsidRDefault="00A46E94" w:rsidP="008C20DC">
      <w:pPr>
        <w:pStyle w:val="Title"/>
        <w:spacing w:line="240" w:lineRule="atLeast"/>
        <w:rPr>
          <w:sz w:val="24"/>
          <w:szCs w:val="24"/>
        </w:rPr>
      </w:pPr>
    </w:p>
    <w:p w14:paraId="2636DE2D" w14:textId="77777777" w:rsidR="00A46E94" w:rsidRPr="00F71C5B" w:rsidRDefault="00A46E94" w:rsidP="008C20DC">
      <w:pPr>
        <w:pStyle w:val="Title"/>
        <w:spacing w:line="240" w:lineRule="atLeast"/>
        <w:rPr>
          <w:sz w:val="24"/>
          <w:szCs w:val="24"/>
        </w:rPr>
      </w:pPr>
    </w:p>
    <w:p w14:paraId="791F49C5" w14:textId="77777777" w:rsidR="00A46E94" w:rsidRPr="00F71C5B" w:rsidRDefault="00A46E94" w:rsidP="008C20DC">
      <w:pPr>
        <w:pStyle w:val="Title"/>
        <w:spacing w:line="240" w:lineRule="atLeast"/>
        <w:rPr>
          <w:sz w:val="24"/>
          <w:szCs w:val="24"/>
        </w:rPr>
      </w:pPr>
    </w:p>
    <w:p w14:paraId="71154D3A" w14:textId="77777777" w:rsidR="00A46E94" w:rsidRPr="00F71C5B" w:rsidRDefault="00A46E94" w:rsidP="008C20DC">
      <w:pPr>
        <w:pStyle w:val="Title"/>
        <w:spacing w:line="240" w:lineRule="atLeast"/>
        <w:rPr>
          <w:sz w:val="24"/>
          <w:szCs w:val="24"/>
        </w:rPr>
      </w:pPr>
    </w:p>
    <w:p w14:paraId="1A0108D2" w14:textId="29DEC051" w:rsidR="00A46E94" w:rsidRPr="00F71C5B" w:rsidRDefault="00A46E94" w:rsidP="00BB6957">
      <w:pPr>
        <w:pStyle w:val="Title"/>
        <w:spacing w:line="240" w:lineRule="atLeast"/>
        <w:ind w:left="0" w:firstLine="0"/>
        <w:jc w:val="left"/>
        <w:rPr>
          <w:sz w:val="24"/>
          <w:szCs w:val="24"/>
        </w:rPr>
      </w:pPr>
    </w:p>
    <w:p w14:paraId="6184B04D" w14:textId="77777777" w:rsidR="00BB6957" w:rsidRPr="00F71C5B" w:rsidRDefault="00BB6957" w:rsidP="00BB6957">
      <w:pPr>
        <w:pStyle w:val="Title"/>
        <w:spacing w:line="240" w:lineRule="atLeast"/>
        <w:ind w:left="0" w:firstLine="0"/>
        <w:jc w:val="left"/>
        <w:rPr>
          <w:sz w:val="24"/>
          <w:szCs w:val="24"/>
        </w:rPr>
      </w:pPr>
    </w:p>
    <w:p w14:paraId="2FB0BEF9" w14:textId="77777777" w:rsidR="00A46E94" w:rsidRPr="00F71C5B" w:rsidRDefault="00A46E94" w:rsidP="008C20DC">
      <w:pPr>
        <w:pStyle w:val="Title"/>
        <w:spacing w:line="240" w:lineRule="atLeast"/>
        <w:rPr>
          <w:sz w:val="24"/>
          <w:szCs w:val="24"/>
        </w:rPr>
      </w:pPr>
    </w:p>
    <w:p w14:paraId="1BF243CE" w14:textId="77777777" w:rsidR="00A46E94" w:rsidRPr="00F71C5B" w:rsidRDefault="00A46E94" w:rsidP="008C20DC">
      <w:pPr>
        <w:pStyle w:val="Title"/>
        <w:spacing w:line="240" w:lineRule="atLeast"/>
        <w:rPr>
          <w:sz w:val="24"/>
          <w:szCs w:val="24"/>
        </w:rPr>
      </w:pPr>
    </w:p>
    <w:p w14:paraId="3D3A9D3B" w14:textId="77777777" w:rsidR="00A46E94" w:rsidRPr="00F71C5B" w:rsidRDefault="00A46E94" w:rsidP="008C20DC">
      <w:pPr>
        <w:pStyle w:val="Title"/>
        <w:spacing w:line="240" w:lineRule="atLeast"/>
        <w:rPr>
          <w:sz w:val="24"/>
          <w:szCs w:val="24"/>
        </w:rPr>
      </w:pPr>
    </w:p>
    <w:p w14:paraId="27E1CD72" w14:textId="77777777" w:rsidR="00A46E94" w:rsidRPr="00F71C5B" w:rsidRDefault="00A46E94" w:rsidP="008C20DC">
      <w:pPr>
        <w:pStyle w:val="Title"/>
        <w:spacing w:line="240" w:lineRule="atLeast"/>
        <w:rPr>
          <w:sz w:val="24"/>
          <w:szCs w:val="24"/>
        </w:rPr>
      </w:pPr>
    </w:p>
    <w:p w14:paraId="5C1F2DC9" w14:textId="77777777" w:rsidR="00A46E94" w:rsidRPr="00F71C5B" w:rsidRDefault="00A46E94" w:rsidP="008C20DC">
      <w:pPr>
        <w:pStyle w:val="Title"/>
        <w:spacing w:line="240" w:lineRule="atLeast"/>
        <w:rPr>
          <w:sz w:val="24"/>
          <w:szCs w:val="24"/>
        </w:rPr>
      </w:pPr>
    </w:p>
    <w:p w14:paraId="4A358997" w14:textId="77777777" w:rsidR="00A46E94" w:rsidRPr="00F71C5B" w:rsidRDefault="00A46E94" w:rsidP="008C20DC">
      <w:pPr>
        <w:pStyle w:val="Title"/>
        <w:spacing w:line="240" w:lineRule="atLeast"/>
        <w:rPr>
          <w:sz w:val="24"/>
          <w:szCs w:val="24"/>
        </w:rPr>
      </w:pPr>
    </w:p>
    <w:p w14:paraId="3A0FBB76" w14:textId="77777777" w:rsidR="00A46E94" w:rsidRPr="00F71C5B" w:rsidRDefault="00A46E94" w:rsidP="008C20DC">
      <w:pPr>
        <w:pStyle w:val="Title"/>
        <w:spacing w:line="240" w:lineRule="atLeast"/>
        <w:rPr>
          <w:sz w:val="24"/>
          <w:szCs w:val="24"/>
        </w:rPr>
      </w:pPr>
    </w:p>
    <w:p w14:paraId="340C581F" w14:textId="77777777" w:rsidR="00A46E94" w:rsidRPr="00F71C5B" w:rsidRDefault="00A46E94" w:rsidP="008C20DC">
      <w:pPr>
        <w:pStyle w:val="Title"/>
        <w:spacing w:line="240" w:lineRule="atLeast"/>
        <w:rPr>
          <w:sz w:val="24"/>
          <w:szCs w:val="24"/>
        </w:rPr>
      </w:pPr>
    </w:p>
    <w:p w14:paraId="2B95D621" w14:textId="77777777" w:rsidR="00A46E94" w:rsidRPr="00F71C5B" w:rsidRDefault="00A46E94" w:rsidP="008C20DC">
      <w:pPr>
        <w:pStyle w:val="Title"/>
        <w:spacing w:line="240" w:lineRule="atLeast"/>
        <w:rPr>
          <w:sz w:val="24"/>
          <w:szCs w:val="24"/>
        </w:rPr>
      </w:pPr>
    </w:p>
    <w:p w14:paraId="47FD6F1C" w14:textId="63B717E4" w:rsidR="00A23108" w:rsidRPr="00F71C5B" w:rsidRDefault="00477CB3" w:rsidP="008C20DC">
      <w:pPr>
        <w:pStyle w:val="Title"/>
        <w:spacing w:line="240" w:lineRule="atLeast"/>
        <w:rPr>
          <w:sz w:val="24"/>
          <w:szCs w:val="24"/>
        </w:rPr>
      </w:pPr>
      <w:r w:rsidRPr="00F71C5B">
        <w:rPr>
          <w:sz w:val="24"/>
          <w:szCs w:val="24"/>
        </w:rPr>
        <w:t>DRAFT</w:t>
      </w:r>
      <w:r w:rsidR="003E2A33" w:rsidRPr="00F71C5B">
        <w:rPr>
          <w:sz w:val="24"/>
          <w:szCs w:val="24"/>
        </w:rPr>
        <w:t xml:space="preserve"> </w:t>
      </w:r>
      <w:r w:rsidR="00D52E00">
        <w:rPr>
          <w:sz w:val="24"/>
          <w:szCs w:val="24"/>
        </w:rPr>
        <w:t>6</w:t>
      </w:r>
    </w:p>
    <w:p w14:paraId="37560909" w14:textId="0A1FF425" w:rsidR="008E44B2" w:rsidRPr="00F71C5B" w:rsidRDefault="00F3117F" w:rsidP="008C20DC">
      <w:pPr>
        <w:pStyle w:val="Title"/>
        <w:spacing w:line="240" w:lineRule="atLeast"/>
        <w:rPr>
          <w:sz w:val="24"/>
          <w:szCs w:val="24"/>
        </w:rPr>
        <w:sectPr w:rsidR="008E44B2" w:rsidRPr="00F71C5B">
          <w:headerReference w:type="default" r:id="rId7"/>
          <w:type w:val="continuous"/>
          <w:pgSz w:w="12240" w:h="15840" w:code="1"/>
          <w:pgMar w:top="1440" w:right="1440" w:bottom="1440" w:left="1440" w:header="720" w:footer="720" w:gutter="0"/>
          <w:cols w:space="60"/>
          <w:noEndnote/>
        </w:sectPr>
      </w:pPr>
      <w:r w:rsidRPr="00F71C5B">
        <w:rPr>
          <w:sz w:val="24"/>
          <w:szCs w:val="24"/>
        </w:rPr>
        <w:t xml:space="preserve">Town of </w:t>
      </w:r>
      <w:r w:rsidR="008E0FA5" w:rsidRPr="00F71C5B">
        <w:rPr>
          <w:sz w:val="24"/>
          <w:szCs w:val="24"/>
        </w:rPr>
        <w:t>New Lebanon</w:t>
      </w:r>
      <w:r w:rsidR="008E44B2" w:rsidRPr="00F71C5B">
        <w:rPr>
          <w:sz w:val="24"/>
          <w:szCs w:val="24"/>
        </w:rPr>
        <w:t xml:space="preserve"> Request for </w:t>
      </w:r>
      <w:r w:rsidR="005505E1">
        <w:rPr>
          <w:sz w:val="24"/>
          <w:szCs w:val="24"/>
        </w:rPr>
        <w:t xml:space="preserve">Qualifications-Based </w:t>
      </w:r>
      <w:r w:rsidR="008E44B2" w:rsidRPr="00F71C5B">
        <w:rPr>
          <w:sz w:val="24"/>
          <w:szCs w:val="24"/>
        </w:rPr>
        <w:t>Proposals</w:t>
      </w:r>
      <w:r w:rsidR="00633BD9" w:rsidRPr="00F71C5B">
        <w:rPr>
          <w:sz w:val="24"/>
          <w:szCs w:val="24"/>
        </w:rPr>
        <w:t xml:space="preserve"> (</w:t>
      </w:r>
      <w:r w:rsidR="005505E1">
        <w:rPr>
          <w:sz w:val="24"/>
          <w:szCs w:val="24"/>
        </w:rPr>
        <w:t>RFQ</w:t>
      </w:r>
      <w:r w:rsidR="008E1415">
        <w:rPr>
          <w:sz w:val="24"/>
          <w:szCs w:val="24"/>
        </w:rPr>
        <w:t>’s</w:t>
      </w:r>
      <w:r w:rsidR="00633BD9" w:rsidRPr="00F71C5B">
        <w:rPr>
          <w:sz w:val="24"/>
          <w:szCs w:val="24"/>
        </w:rPr>
        <w:t>)</w:t>
      </w:r>
    </w:p>
    <w:p w14:paraId="379EEB9F" w14:textId="4EA6F5FD" w:rsidR="00FA541A" w:rsidRPr="00F71C5B" w:rsidRDefault="004D262B" w:rsidP="008C20DC">
      <w:pPr>
        <w:widowControl w:val="0"/>
        <w:spacing w:line="240" w:lineRule="atLeast"/>
        <w:jc w:val="center"/>
        <w:rPr>
          <w:b/>
          <w:bCs/>
          <w:snapToGrid w:val="0"/>
          <w:sz w:val="24"/>
          <w:szCs w:val="24"/>
        </w:rPr>
      </w:pPr>
      <w:r>
        <w:rPr>
          <w:b/>
          <w:bCs/>
          <w:snapToGrid w:val="0"/>
          <w:sz w:val="24"/>
          <w:szCs w:val="24"/>
        </w:rPr>
        <w:t xml:space="preserve">January </w:t>
      </w:r>
      <w:r w:rsidR="008E1415">
        <w:rPr>
          <w:b/>
          <w:bCs/>
          <w:snapToGrid w:val="0"/>
          <w:sz w:val="24"/>
          <w:szCs w:val="24"/>
        </w:rPr>
        <w:t>24</w:t>
      </w:r>
      <w:r>
        <w:rPr>
          <w:b/>
          <w:bCs/>
          <w:snapToGrid w:val="0"/>
          <w:sz w:val="24"/>
          <w:szCs w:val="24"/>
        </w:rPr>
        <w:t>,</w:t>
      </w:r>
      <w:r w:rsidR="00402B12" w:rsidRPr="00F71C5B">
        <w:rPr>
          <w:b/>
          <w:bCs/>
          <w:snapToGrid w:val="0"/>
          <w:sz w:val="24"/>
          <w:szCs w:val="24"/>
        </w:rPr>
        <w:t xml:space="preserve"> </w:t>
      </w:r>
      <w:r w:rsidR="008E0FA5" w:rsidRPr="00F71C5B">
        <w:rPr>
          <w:b/>
          <w:bCs/>
          <w:snapToGrid w:val="0"/>
          <w:sz w:val="24"/>
          <w:szCs w:val="24"/>
        </w:rPr>
        <w:t>202</w:t>
      </w:r>
      <w:r>
        <w:rPr>
          <w:b/>
          <w:bCs/>
          <w:snapToGrid w:val="0"/>
          <w:sz w:val="24"/>
          <w:szCs w:val="24"/>
        </w:rPr>
        <w:t>3</w:t>
      </w:r>
    </w:p>
    <w:p w14:paraId="66C21032" w14:textId="77777777" w:rsidR="00FA541A" w:rsidRPr="00F71C5B" w:rsidRDefault="00FA541A" w:rsidP="00111E19">
      <w:pPr>
        <w:widowControl w:val="0"/>
        <w:spacing w:line="240" w:lineRule="atLeast"/>
        <w:jc w:val="center"/>
        <w:rPr>
          <w:b/>
          <w:bCs/>
          <w:snapToGrid w:val="0"/>
          <w:sz w:val="24"/>
          <w:szCs w:val="24"/>
        </w:rPr>
      </w:pPr>
    </w:p>
    <w:p w14:paraId="3DF43B69" w14:textId="77777777" w:rsidR="00FA541A" w:rsidRPr="00F71C5B" w:rsidRDefault="00FA541A" w:rsidP="008C20DC">
      <w:pPr>
        <w:widowControl w:val="0"/>
        <w:tabs>
          <w:tab w:val="left" w:pos="731"/>
        </w:tabs>
        <w:spacing w:line="240" w:lineRule="atLeast"/>
        <w:ind w:left="731" w:hanging="731"/>
        <w:rPr>
          <w:b/>
          <w:bCs/>
          <w:snapToGrid w:val="0"/>
          <w:sz w:val="24"/>
          <w:szCs w:val="24"/>
        </w:rPr>
      </w:pPr>
      <w:r w:rsidRPr="00F71C5B">
        <w:rPr>
          <w:b/>
          <w:bCs/>
          <w:snapToGrid w:val="0"/>
          <w:sz w:val="24"/>
          <w:szCs w:val="24"/>
        </w:rPr>
        <w:t>I.</w:t>
      </w:r>
      <w:r w:rsidRPr="00F71C5B">
        <w:rPr>
          <w:b/>
          <w:bCs/>
          <w:snapToGrid w:val="0"/>
          <w:sz w:val="24"/>
          <w:szCs w:val="24"/>
        </w:rPr>
        <w:tab/>
      </w:r>
      <w:r w:rsidRPr="00F71C5B">
        <w:rPr>
          <w:b/>
          <w:bCs/>
          <w:snapToGrid w:val="0"/>
          <w:sz w:val="24"/>
          <w:szCs w:val="24"/>
          <w:u w:val="single"/>
        </w:rPr>
        <w:t>Brief</w:t>
      </w:r>
    </w:p>
    <w:p w14:paraId="6C3AE874" w14:textId="77777777" w:rsidR="00D661AF" w:rsidRPr="00F71C5B" w:rsidRDefault="00D661AF" w:rsidP="008C20DC">
      <w:pPr>
        <w:widowControl w:val="0"/>
        <w:tabs>
          <w:tab w:val="left" w:pos="731"/>
        </w:tabs>
        <w:spacing w:line="240" w:lineRule="atLeast"/>
        <w:rPr>
          <w:b/>
          <w:bCs/>
          <w:snapToGrid w:val="0"/>
          <w:sz w:val="24"/>
          <w:szCs w:val="24"/>
        </w:rPr>
      </w:pPr>
    </w:p>
    <w:p w14:paraId="2D83FE9D" w14:textId="1D946E77" w:rsidR="00A14E97" w:rsidRPr="00D86E80" w:rsidRDefault="00FA541A" w:rsidP="00D86E80">
      <w:pPr>
        <w:spacing w:line="240" w:lineRule="atLeast"/>
        <w:rPr>
          <w:sz w:val="24"/>
          <w:szCs w:val="24"/>
        </w:rPr>
      </w:pPr>
      <w:r w:rsidRPr="00F71C5B">
        <w:rPr>
          <w:sz w:val="24"/>
          <w:szCs w:val="24"/>
        </w:rPr>
        <w:t xml:space="preserve">The </w:t>
      </w:r>
      <w:r w:rsidR="00F3117F" w:rsidRPr="00F71C5B">
        <w:rPr>
          <w:sz w:val="24"/>
          <w:szCs w:val="24"/>
        </w:rPr>
        <w:t xml:space="preserve">Town of </w:t>
      </w:r>
      <w:r w:rsidR="008E0FA5" w:rsidRPr="00F71C5B">
        <w:rPr>
          <w:sz w:val="24"/>
          <w:szCs w:val="24"/>
        </w:rPr>
        <w:t>New Lebanon</w:t>
      </w:r>
      <w:r w:rsidRPr="00F71C5B">
        <w:rPr>
          <w:sz w:val="24"/>
          <w:szCs w:val="24"/>
        </w:rPr>
        <w:t>, New York</w:t>
      </w:r>
      <w:r w:rsidR="00B26F9D" w:rsidRPr="00F71C5B">
        <w:rPr>
          <w:sz w:val="24"/>
          <w:szCs w:val="24"/>
        </w:rPr>
        <w:t>,</w:t>
      </w:r>
      <w:r w:rsidRPr="00F71C5B">
        <w:rPr>
          <w:sz w:val="24"/>
          <w:szCs w:val="24"/>
        </w:rPr>
        <w:t xml:space="preserve"> is seeking proposals from qualified engineering firms to</w:t>
      </w:r>
      <w:r w:rsidR="00D86E80">
        <w:rPr>
          <w:sz w:val="24"/>
          <w:szCs w:val="24"/>
        </w:rPr>
        <w:t xml:space="preserve"> d</w:t>
      </w:r>
      <w:r w:rsidR="00E95674" w:rsidRPr="00D86E80">
        <w:rPr>
          <w:sz w:val="24"/>
          <w:szCs w:val="24"/>
        </w:rPr>
        <w:t xml:space="preserve">etermine and evaluate alternatives and costs associated with creating a municipal wastewater collection and treatment system.  </w:t>
      </w:r>
      <w:r w:rsidR="00D86E80">
        <w:rPr>
          <w:sz w:val="24"/>
          <w:szCs w:val="24"/>
        </w:rPr>
        <w:t>Deliverables include:</w:t>
      </w:r>
    </w:p>
    <w:p w14:paraId="39D838CF" w14:textId="2CC8D4AC" w:rsidR="00A14E97" w:rsidRPr="00F71C5B" w:rsidRDefault="00D86E80">
      <w:pPr>
        <w:pStyle w:val="ListParagraph"/>
        <w:numPr>
          <w:ilvl w:val="1"/>
          <w:numId w:val="4"/>
        </w:numPr>
        <w:spacing w:line="240" w:lineRule="atLeast"/>
        <w:rPr>
          <w:sz w:val="24"/>
          <w:szCs w:val="24"/>
        </w:rPr>
      </w:pPr>
      <w:r>
        <w:rPr>
          <w:sz w:val="24"/>
          <w:szCs w:val="24"/>
        </w:rPr>
        <w:t>A</w:t>
      </w:r>
      <w:r w:rsidR="00A017C7" w:rsidRPr="00F71C5B">
        <w:rPr>
          <w:sz w:val="24"/>
          <w:szCs w:val="24"/>
        </w:rPr>
        <w:t xml:space="preserve"> Preliminary Engineering Report (PER) that describes alternatives, recommends a strategy, and estimates costs to construct, operate and maintain the recommended strategy.</w:t>
      </w:r>
    </w:p>
    <w:p w14:paraId="680E97BA" w14:textId="3029BFC0" w:rsidR="00B811A4" w:rsidRPr="00C82C86" w:rsidRDefault="00D86E80">
      <w:pPr>
        <w:pStyle w:val="ListParagraph"/>
        <w:numPr>
          <w:ilvl w:val="1"/>
          <w:numId w:val="4"/>
        </w:numPr>
        <w:spacing w:line="240" w:lineRule="atLeast"/>
        <w:rPr>
          <w:sz w:val="24"/>
          <w:szCs w:val="24"/>
        </w:rPr>
      </w:pPr>
      <w:r>
        <w:rPr>
          <w:sz w:val="24"/>
          <w:szCs w:val="24"/>
        </w:rPr>
        <w:t>An</w:t>
      </w:r>
      <w:r w:rsidR="00A017C7" w:rsidRPr="00F71C5B">
        <w:rPr>
          <w:sz w:val="24"/>
          <w:szCs w:val="24"/>
        </w:rPr>
        <w:t xml:space="preserve"> Environmental Report </w:t>
      </w:r>
      <w:r>
        <w:rPr>
          <w:sz w:val="24"/>
          <w:szCs w:val="24"/>
        </w:rPr>
        <w:t xml:space="preserve">of the selected alternative </w:t>
      </w:r>
      <w:r w:rsidR="00A017C7" w:rsidRPr="00F71C5B">
        <w:rPr>
          <w:sz w:val="24"/>
          <w:szCs w:val="24"/>
        </w:rPr>
        <w:t>in accordance with NEPA and SEQR requirements.</w:t>
      </w:r>
    </w:p>
    <w:p w14:paraId="11ABB02E" w14:textId="77777777" w:rsidR="00B811A4" w:rsidRPr="00F71C5B" w:rsidRDefault="00B811A4" w:rsidP="00B811A4">
      <w:pPr>
        <w:pStyle w:val="BodyText2"/>
        <w:tabs>
          <w:tab w:val="clear" w:pos="725"/>
          <w:tab w:val="left" w:pos="720"/>
        </w:tabs>
        <w:spacing w:line="240" w:lineRule="atLeast"/>
      </w:pPr>
    </w:p>
    <w:p w14:paraId="7B18A3AA" w14:textId="5E53A85C" w:rsidR="00265013" w:rsidRPr="00F71C5B" w:rsidRDefault="00FA541A" w:rsidP="005239DC">
      <w:pPr>
        <w:widowControl w:val="0"/>
        <w:tabs>
          <w:tab w:val="left" w:pos="731"/>
        </w:tabs>
        <w:spacing w:line="240" w:lineRule="atLeast"/>
        <w:ind w:left="731" w:hanging="731"/>
        <w:rPr>
          <w:b/>
          <w:bCs/>
          <w:snapToGrid w:val="0"/>
          <w:sz w:val="24"/>
          <w:szCs w:val="24"/>
          <w:u w:val="single"/>
        </w:rPr>
      </w:pPr>
      <w:r w:rsidRPr="00F71C5B">
        <w:rPr>
          <w:b/>
          <w:bCs/>
          <w:snapToGrid w:val="0"/>
          <w:sz w:val="24"/>
          <w:szCs w:val="24"/>
        </w:rPr>
        <w:t>II.</w:t>
      </w:r>
      <w:r w:rsidR="00F32B89">
        <w:rPr>
          <w:b/>
          <w:bCs/>
          <w:snapToGrid w:val="0"/>
          <w:sz w:val="24"/>
          <w:szCs w:val="24"/>
        </w:rPr>
        <w:tab/>
      </w:r>
      <w:r w:rsidR="00C82C86">
        <w:rPr>
          <w:b/>
          <w:bCs/>
          <w:snapToGrid w:val="0"/>
          <w:sz w:val="24"/>
          <w:szCs w:val="24"/>
          <w:u w:val="single"/>
        </w:rPr>
        <w:t>Overview</w:t>
      </w:r>
      <w:r w:rsidR="00265013" w:rsidRPr="00F71C5B">
        <w:rPr>
          <w:b/>
          <w:bCs/>
          <w:snapToGrid w:val="0"/>
          <w:sz w:val="24"/>
          <w:szCs w:val="24"/>
          <w:u w:val="single"/>
        </w:rPr>
        <w:t xml:space="preserve"> of Problem</w:t>
      </w:r>
      <w:r w:rsidR="00C82C86">
        <w:rPr>
          <w:b/>
          <w:bCs/>
          <w:snapToGrid w:val="0"/>
          <w:sz w:val="24"/>
          <w:szCs w:val="24"/>
          <w:u w:val="single"/>
        </w:rPr>
        <w:t xml:space="preserve"> and Proposed Service Area</w:t>
      </w:r>
    </w:p>
    <w:p w14:paraId="0A1A60E5" w14:textId="3103E03F" w:rsidR="00D31DD9" w:rsidRPr="00F71C5B" w:rsidRDefault="00D31DD9" w:rsidP="008C20DC">
      <w:pPr>
        <w:widowControl w:val="0"/>
        <w:tabs>
          <w:tab w:val="left" w:pos="731"/>
        </w:tabs>
        <w:spacing w:line="240" w:lineRule="atLeast"/>
        <w:ind w:left="731" w:hanging="731"/>
        <w:rPr>
          <w:b/>
          <w:bCs/>
          <w:snapToGrid w:val="0"/>
          <w:sz w:val="24"/>
          <w:szCs w:val="24"/>
          <w:u w:val="single"/>
        </w:rPr>
      </w:pPr>
    </w:p>
    <w:p w14:paraId="364487D0" w14:textId="69C157CA" w:rsidR="00261B6C" w:rsidRDefault="00D31DD9" w:rsidP="00F32B89">
      <w:pPr>
        <w:rPr>
          <w:sz w:val="24"/>
          <w:szCs w:val="24"/>
        </w:rPr>
      </w:pPr>
      <w:r w:rsidRPr="00F71C5B">
        <w:rPr>
          <w:bCs/>
          <w:snapToGrid w:val="0"/>
          <w:sz w:val="24"/>
          <w:szCs w:val="24"/>
        </w:rPr>
        <w:t xml:space="preserve">The Town of New Lebanon in </w:t>
      </w:r>
      <w:r w:rsidRPr="00F71C5B">
        <w:rPr>
          <w:sz w:val="24"/>
          <w:szCs w:val="24"/>
        </w:rPr>
        <w:t xml:space="preserve">Columbia County </w:t>
      </w:r>
      <w:r w:rsidRPr="00F71C5B">
        <w:rPr>
          <w:bCs/>
          <w:snapToGrid w:val="0"/>
          <w:sz w:val="24"/>
          <w:szCs w:val="24"/>
        </w:rPr>
        <w:t xml:space="preserve">is exploring </w:t>
      </w:r>
      <w:r w:rsidR="00157494" w:rsidRPr="00F71C5B">
        <w:rPr>
          <w:bCs/>
          <w:snapToGrid w:val="0"/>
          <w:sz w:val="24"/>
          <w:szCs w:val="24"/>
        </w:rPr>
        <w:t xml:space="preserve">options for </w:t>
      </w:r>
      <w:r w:rsidRPr="00F71C5B">
        <w:rPr>
          <w:bCs/>
          <w:snapToGrid w:val="0"/>
          <w:sz w:val="24"/>
          <w:szCs w:val="24"/>
        </w:rPr>
        <w:t>creating a</w:t>
      </w:r>
      <w:r w:rsidR="0024256A">
        <w:rPr>
          <w:bCs/>
          <w:snapToGrid w:val="0"/>
          <w:sz w:val="24"/>
          <w:szCs w:val="24"/>
        </w:rPr>
        <w:t>n affordable</w:t>
      </w:r>
      <w:r w:rsidRPr="00F71C5B">
        <w:rPr>
          <w:bCs/>
          <w:snapToGrid w:val="0"/>
          <w:sz w:val="24"/>
          <w:szCs w:val="24"/>
        </w:rPr>
        <w:t xml:space="preserve"> municipal wastewater system to serve the hamlet and primary business district</w:t>
      </w:r>
      <w:r w:rsidR="00B12086">
        <w:rPr>
          <w:bCs/>
          <w:snapToGrid w:val="0"/>
          <w:sz w:val="24"/>
          <w:szCs w:val="24"/>
        </w:rPr>
        <w:t xml:space="preserve">.  The </w:t>
      </w:r>
      <w:r w:rsidRPr="00F71C5B">
        <w:rPr>
          <w:bCs/>
          <w:snapToGrid w:val="0"/>
          <w:sz w:val="24"/>
          <w:szCs w:val="24"/>
        </w:rPr>
        <w:t xml:space="preserve">Town </w:t>
      </w:r>
      <w:r w:rsidRPr="00F71C5B">
        <w:rPr>
          <w:sz w:val="24"/>
          <w:szCs w:val="24"/>
        </w:rPr>
        <w:t xml:space="preserve">has </w:t>
      </w:r>
      <w:r w:rsidR="00C41D68" w:rsidRPr="00F71C5B">
        <w:rPr>
          <w:sz w:val="24"/>
          <w:szCs w:val="24"/>
        </w:rPr>
        <w:t>no</w:t>
      </w:r>
      <w:r w:rsidR="0024256A">
        <w:rPr>
          <w:sz w:val="24"/>
          <w:szCs w:val="24"/>
        </w:rPr>
        <w:t xml:space="preserve"> public</w:t>
      </w:r>
      <w:r w:rsidRPr="00F71C5B">
        <w:rPr>
          <w:sz w:val="24"/>
          <w:szCs w:val="24"/>
        </w:rPr>
        <w:t xml:space="preserve"> water </w:t>
      </w:r>
      <w:r w:rsidR="00C41D68" w:rsidRPr="00F71C5B">
        <w:rPr>
          <w:sz w:val="24"/>
          <w:szCs w:val="24"/>
        </w:rPr>
        <w:t>or</w:t>
      </w:r>
      <w:r w:rsidRPr="00F71C5B">
        <w:rPr>
          <w:sz w:val="24"/>
          <w:szCs w:val="24"/>
        </w:rPr>
        <w:t xml:space="preserve"> wastewater system</w:t>
      </w:r>
      <w:r w:rsidR="008E1415">
        <w:rPr>
          <w:sz w:val="24"/>
          <w:szCs w:val="24"/>
        </w:rPr>
        <w:t>.  Through access to municipal wastewater services</w:t>
      </w:r>
      <w:r w:rsidR="008E1415">
        <w:rPr>
          <w:bCs/>
          <w:snapToGrid w:val="0"/>
          <w:sz w:val="24"/>
          <w:szCs w:val="24"/>
        </w:rPr>
        <w:t>, the Town seeks</w:t>
      </w:r>
      <w:r w:rsidR="008E1415">
        <w:rPr>
          <w:sz w:val="24"/>
          <w:szCs w:val="24"/>
        </w:rPr>
        <w:t xml:space="preserve"> </w:t>
      </w:r>
      <w:r w:rsidR="00CF3CC1" w:rsidRPr="00CF3CC1">
        <w:rPr>
          <w:sz w:val="24"/>
          <w:szCs w:val="24"/>
        </w:rPr>
        <w:t>to s</w:t>
      </w:r>
      <w:r w:rsidR="008E1415">
        <w:rPr>
          <w:sz w:val="24"/>
          <w:szCs w:val="24"/>
        </w:rPr>
        <w:t>upport and s</w:t>
      </w:r>
      <w:r w:rsidR="00CF3CC1" w:rsidRPr="00CF3CC1">
        <w:rPr>
          <w:sz w:val="24"/>
          <w:szCs w:val="24"/>
        </w:rPr>
        <w:t>timulate economic development</w:t>
      </w:r>
      <w:r w:rsidR="00EB3911">
        <w:rPr>
          <w:sz w:val="24"/>
          <w:szCs w:val="24"/>
        </w:rPr>
        <w:t>,</w:t>
      </w:r>
      <w:r w:rsidR="00CF3CC1" w:rsidRPr="00CF3CC1">
        <w:rPr>
          <w:sz w:val="24"/>
          <w:szCs w:val="24"/>
        </w:rPr>
        <w:t xml:space="preserve"> address affordable housing needs, attract </w:t>
      </w:r>
      <w:r w:rsidR="00EB3911">
        <w:rPr>
          <w:sz w:val="24"/>
          <w:szCs w:val="24"/>
        </w:rPr>
        <w:t>residents to New</w:t>
      </w:r>
      <w:r w:rsidR="00CF3CC1" w:rsidRPr="00CF3CC1">
        <w:rPr>
          <w:sz w:val="24"/>
          <w:szCs w:val="24"/>
        </w:rPr>
        <w:t xml:space="preserve"> Lebanon, and protect water quality in the watershed</w:t>
      </w:r>
      <w:r w:rsidR="008E1415">
        <w:rPr>
          <w:sz w:val="24"/>
          <w:szCs w:val="24"/>
        </w:rPr>
        <w:t xml:space="preserve">.  </w:t>
      </w:r>
      <w:r w:rsidRPr="00F71C5B">
        <w:rPr>
          <w:bCs/>
          <w:snapToGrid w:val="0"/>
          <w:sz w:val="24"/>
          <w:szCs w:val="24"/>
        </w:rPr>
        <w:t xml:space="preserve">The proposed service area </w:t>
      </w:r>
      <w:r w:rsidR="00012394">
        <w:rPr>
          <w:bCs/>
          <w:snapToGrid w:val="0"/>
          <w:sz w:val="24"/>
          <w:szCs w:val="24"/>
        </w:rPr>
        <w:t>includes</w:t>
      </w:r>
      <w:r w:rsidRPr="00CF3CC1">
        <w:rPr>
          <w:sz w:val="24"/>
          <w:szCs w:val="24"/>
        </w:rPr>
        <w:t xml:space="preserve"> </w:t>
      </w:r>
      <w:r w:rsidR="00313D8A" w:rsidRPr="00CF3CC1">
        <w:rPr>
          <w:sz w:val="24"/>
          <w:szCs w:val="24"/>
        </w:rPr>
        <w:t xml:space="preserve">the </w:t>
      </w:r>
      <w:r w:rsidR="00012394" w:rsidRPr="00CF3CC1">
        <w:rPr>
          <w:bCs/>
          <w:snapToGrid w:val="0"/>
          <w:sz w:val="24"/>
          <w:szCs w:val="24"/>
        </w:rPr>
        <w:t>historic town center</w:t>
      </w:r>
      <w:r w:rsidR="00012394">
        <w:rPr>
          <w:bCs/>
          <w:snapToGrid w:val="0"/>
          <w:sz w:val="24"/>
          <w:szCs w:val="24"/>
        </w:rPr>
        <w:t xml:space="preserve"> located near the </w:t>
      </w:r>
      <w:r w:rsidR="00012394" w:rsidRPr="00CF3CC1">
        <w:rPr>
          <w:sz w:val="24"/>
          <w:szCs w:val="24"/>
        </w:rPr>
        <w:t>intersection of US Route 20 and State Route 22</w:t>
      </w:r>
      <w:r w:rsidR="00012394">
        <w:rPr>
          <w:sz w:val="24"/>
          <w:szCs w:val="24"/>
        </w:rPr>
        <w:t xml:space="preserve"> and</w:t>
      </w:r>
      <w:r w:rsidR="00012394">
        <w:rPr>
          <w:bCs/>
          <w:snapToGrid w:val="0"/>
          <w:sz w:val="24"/>
          <w:szCs w:val="24"/>
        </w:rPr>
        <w:t xml:space="preserve"> </w:t>
      </w:r>
      <w:r w:rsidR="00012394" w:rsidRPr="00CF3CC1">
        <w:rPr>
          <w:bCs/>
          <w:snapToGrid w:val="0"/>
          <w:sz w:val="24"/>
          <w:szCs w:val="24"/>
        </w:rPr>
        <w:t>encompass</w:t>
      </w:r>
      <w:r w:rsidR="00012394">
        <w:rPr>
          <w:bCs/>
          <w:snapToGrid w:val="0"/>
          <w:sz w:val="24"/>
          <w:szCs w:val="24"/>
        </w:rPr>
        <w:t>es</w:t>
      </w:r>
      <w:r w:rsidR="00012394" w:rsidRPr="00CF3CC1">
        <w:rPr>
          <w:bCs/>
          <w:snapToGrid w:val="0"/>
          <w:sz w:val="24"/>
          <w:szCs w:val="24"/>
        </w:rPr>
        <w:t xml:space="preserve"> approximately 50 properties, about a third of which are residential. </w:t>
      </w:r>
      <w:r w:rsidR="003F0AF4" w:rsidRPr="00CF3CC1">
        <w:rPr>
          <w:bCs/>
          <w:snapToGrid w:val="0"/>
          <w:sz w:val="24"/>
          <w:szCs w:val="24"/>
        </w:rPr>
        <w:t xml:space="preserve">The surrounding lands have high groundwater and are </w:t>
      </w:r>
      <w:r w:rsidR="00012394">
        <w:rPr>
          <w:bCs/>
          <w:snapToGrid w:val="0"/>
          <w:sz w:val="24"/>
          <w:szCs w:val="24"/>
        </w:rPr>
        <w:t xml:space="preserve">generally considered to be </w:t>
      </w:r>
      <w:r w:rsidR="003F0AF4" w:rsidRPr="00CF3CC1">
        <w:rPr>
          <w:bCs/>
          <w:snapToGrid w:val="0"/>
          <w:sz w:val="24"/>
          <w:szCs w:val="24"/>
        </w:rPr>
        <w:t>swampy.</w:t>
      </w:r>
      <w:r w:rsidR="0024256A">
        <w:rPr>
          <w:bCs/>
          <w:snapToGrid w:val="0"/>
          <w:sz w:val="24"/>
          <w:szCs w:val="24"/>
        </w:rPr>
        <w:t xml:space="preserve">  </w:t>
      </w:r>
      <w:r w:rsidR="00313D8A" w:rsidRPr="00CF3CC1">
        <w:rPr>
          <w:bCs/>
          <w:snapToGrid w:val="0"/>
          <w:sz w:val="24"/>
          <w:szCs w:val="24"/>
        </w:rPr>
        <w:t>Individual s</w:t>
      </w:r>
      <w:r w:rsidR="005B203C" w:rsidRPr="00CF3CC1">
        <w:rPr>
          <w:sz w:val="24"/>
          <w:szCs w:val="24"/>
        </w:rPr>
        <w:t xml:space="preserve">eptic systems are </w:t>
      </w:r>
      <w:r w:rsidR="0024256A">
        <w:rPr>
          <w:sz w:val="24"/>
          <w:szCs w:val="24"/>
        </w:rPr>
        <w:t>aging and in potentially questionable condition.</w:t>
      </w:r>
      <w:r w:rsidR="008E1415">
        <w:rPr>
          <w:sz w:val="24"/>
          <w:szCs w:val="24"/>
        </w:rPr>
        <w:t xml:space="preserve">  Limited testing of individual private wells in and outside the proposed service area has revealed potential public health threats.</w:t>
      </w:r>
    </w:p>
    <w:p w14:paraId="3E1CA10E" w14:textId="6B5B6CA0" w:rsidR="00F32B89" w:rsidRDefault="00F32B89" w:rsidP="00F32B89">
      <w:pPr>
        <w:rPr>
          <w:sz w:val="24"/>
          <w:szCs w:val="24"/>
        </w:rPr>
      </w:pPr>
    </w:p>
    <w:p w14:paraId="50FA33EA" w14:textId="363C2A58" w:rsidR="00F32B89" w:rsidRDefault="00F32B89" w:rsidP="00F32B89">
      <w:pPr>
        <w:widowControl w:val="0"/>
        <w:tabs>
          <w:tab w:val="left" w:pos="731"/>
        </w:tabs>
        <w:rPr>
          <w:b/>
          <w:bCs/>
          <w:snapToGrid w:val="0"/>
          <w:sz w:val="24"/>
          <w:szCs w:val="24"/>
          <w:u w:val="single"/>
        </w:rPr>
      </w:pPr>
      <w:r>
        <w:rPr>
          <w:b/>
          <w:bCs/>
          <w:snapToGrid w:val="0"/>
          <w:sz w:val="24"/>
          <w:szCs w:val="24"/>
        </w:rPr>
        <w:t>III.</w:t>
      </w:r>
      <w:r>
        <w:rPr>
          <w:b/>
          <w:bCs/>
          <w:snapToGrid w:val="0"/>
          <w:sz w:val="24"/>
          <w:szCs w:val="24"/>
        </w:rPr>
        <w:tab/>
      </w:r>
      <w:r w:rsidRPr="00F32B89">
        <w:rPr>
          <w:b/>
          <w:bCs/>
          <w:snapToGrid w:val="0"/>
          <w:sz w:val="24"/>
          <w:szCs w:val="24"/>
          <w:u w:val="single"/>
        </w:rPr>
        <w:t>General Description of Professional Services</w:t>
      </w:r>
    </w:p>
    <w:p w14:paraId="3D3142BE" w14:textId="77777777" w:rsidR="008C4B30" w:rsidRDefault="008C4B30" w:rsidP="00F32B89">
      <w:pPr>
        <w:widowControl w:val="0"/>
        <w:tabs>
          <w:tab w:val="left" w:pos="731"/>
        </w:tabs>
        <w:rPr>
          <w:b/>
          <w:bCs/>
          <w:snapToGrid w:val="0"/>
          <w:sz w:val="24"/>
          <w:szCs w:val="24"/>
        </w:rPr>
      </w:pPr>
    </w:p>
    <w:p w14:paraId="5A832E55" w14:textId="77777777" w:rsidR="00F32B89" w:rsidRPr="00F71C5B" w:rsidRDefault="00F32B89" w:rsidP="00F32B89">
      <w:pPr>
        <w:autoSpaceDE/>
        <w:autoSpaceDN/>
        <w:rPr>
          <w:sz w:val="24"/>
          <w:szCs w:val="24"/>
        </w:rPr>
      </w:pPr>
      <w:r w:rsidRPr="00F71C5B">
        <w:rPr>
          <w:sz w:val="24"/>
          <w:szCs w:val="24"/>
        </w:rPr>
        <w:t>A) Prepare a Preliminary Engineering Report (PER) conforming to USDA Rural Development RUS Bulletin 1780-2 PER content requirements and the NYS EFC’s Engineering Report Outline for New York State Wastewater Infrastructure Projects.  The PER will:</w:t>
      </w:r>
    </w:p>
    <w:p w14:paraId="79DF1EBD" w14:textId="77777777" w:rsidR="008C4B30" w:rsidRPr="008C4B30" w:rsidRDefault="008C4B30">
      <w:pPr>
        <w:pStyle w:val="ListParagraph"/>
        <w:numPr>
          <w:ilvl w:val="0"/>
          <w:numId w:val="5"/>
        </w:numPr>
        <w:autoSpaceDE/>
        <w:autoSpaceDN/>
        <w:rPr>
          <w:sz w:val="24"/>
          <w:szCs w:val="24"/>
        </w:rPr>
      </w:pPr>
      <w:r w:rsidRPr="008C4B30">
        <w:rPr>
          <w:sz w:val="24"/>
          <w:szCs w:val="24"/>
        </w:rPr>
        <w:t>Reflect a thorough understanding of the wastewater collection and treatment needs and priorities of the municipality and the capacity of the recommended strategy to meet existing and future needs.</w:t>
      </w:r>
    </w:p>
    <w:p w14:paraId="7FAB2647" w14:textId="77777777" w:rsidR="008C4B30" w:rsidRPr="008C4B30" w:rsidRDefault="008C4B30">
      <w:pPr>
        <w:pStyle w:val="ListParagraph"/>
        <w:numPr>
          <w:ilvl w:val="0"/>
          <w:numId w:val="5"/>
        </w:numPr>
        <w:autoSpaceDE/>
        <w:autoSpaceDN/>
        <w:rPr>
          <w:sz w:val="24"/>
          <w:szCs w:val="24"/>
        </w:rPr>
      </w:pPr>
      <w:r w:rsidRPr="008C4B30">
        <w:rPr>
          <w:sz w:val="24"/>
          <w:szCs w:val="24"/>
        </w:rPr>
        <w:t xml:space="preserve">Evaluate alternatives to ensure that the recommended activities meet the Town and service area needs, provide operational flexibility, are cost effective, and, to the extent applicable, minimize energy costs. </w:t>
      </w:r>
    </w:p>
    <w:p w14:paraId="63E8681A" w14:textId="77777777" w:rsidR="008C4B30" w:rsidRPr="008C4B30" w:rsidRDefault="008C4B30">
      <w:pPr>
        <w:pStyle w:val="ListParagraph"/>
        <w:numPr>
          <w:ilvl w:val="0"/>
          <w:numId w:val="5"/>
        </w:numPr>
        <w:autoSpaceDE/>
        <w:autoSpaceDN/>
        <w:rPr>
          <w:sz w:val="24"/>
          <w:szCs w:val="24"/>
        </w:rPr>
      </w:pPr>
      <w:r w:rsidRPr="008C4B30">
        <w:rPr>
          <w:sz w:val="24"/>
          <w:szCs w:val="24"/>
        </w:rPr>
        <w:t>Recommend a conceptual design scheme.</w:t>
      </w:r>
    </w:p>
    <w:p w14:paraId="65EEA674" w14:textId="77777777" w:rsidR="008C4B30" w:rsidRPr="008C4B30" w:rsidRDefault="008C4B30">
      <w:pPr>
        <w:pStyle w:val="ListParagraph"/>
        <w:numPr>
          <w:ilvl w:val="0"/>
          <w:numId w:val="5"/>
        </w:numPr>
        <w:autoSpaceDE/>
        <w:autoSpaceDN/>
        <w:rPr>
          <w:sz w:val="24"/>
          <w:szCs w:val="24"/>
        </w:rPr>
      </w:pPr>
      <w:r w:rsidRPr="008C4B30">
        <w:rPr>
          <w:sz w:val="24"/>
          <w:szCs w:val="24"/>
        </w:rPr>
        <w:t>Estimate and itemize both capital and O&amp;M costs for the recommended strategy.</w:t>
      </w:r>
    </w:p>
    <w:p w14:paraId="0F749765" w14:textId="77777777" w:rsidR="008C4B30" w:rsidRPr="008C4B30" w:rsidRDefault="008C4B30">
      <w:pPr>
        <w:pStyle w:val="ListParagraph"/>
        <w:numPr>
          <w:ilvl w:val="0"/>
          <w:numId w:val="5"/>
        </w:numPr>
        <w:autoSpaceDE/>
        <w:autoSpaceDN/>
        <w:rPr>
          <w:sz w:val="24"/>
          <w:szCs w:val="24"/>
        </w:rPr>
      </w:pPr>
      <w:r w:rsidRPr="008C4B30">
        <w:rPr>
          <w:sz w:val="24"/>
          <w:szCs w:val="24"/>
        </w:rPr>
        <w:t xml:space="preserve">Describe any relevant regulatory requirements and potential implications.  </w:t>
      </w:r>
    </w:p>
    <w:p w14:paraId="06E0BCB6" w14:textId="77777777" w:rsidR="008C4B30" w:rsidRPr="008C4B30" w:rsidRDefault="008C4B30">
      <w:pPr>
        <w:pStyle w:val="ListParagraph"/>
        <w:numPr>
          <w:ilvl w:val="0"/>
          <w:numId w:val="5"/>
        </w:numPr>
        <w:autoSpaceDE/>
        <w:autoSpaceDN/>
        <w:rPr>
          <w:sz w:val="24"/>
          <w:szCs w:val="24"/>
        </w:rPr>
      </w:pPr>
      <w:r w:rsidRPr="008C4B30">
        <w:rPr>
          <w:sz w:val="24"/>
          <w:szCs w:val="24"/>
        </w:rPr>
        <w:t>Identify potential funding sources and scenarios.</w:t>
      </w:r>
    </w:p>
    <w:p w14:paraId="76B43C60" w14:textId="2C957ADE" w:rsidR="008C4B30" w:rsidRDefault="008C4B30">
      <w:pPr>
        <w:pStyle w:val="ListParagraph"/>
        <w:numPr>
          <w:ilvl w:val="0"/>
          <w:numId w:val="5"/>
        </w:numPr>
        <w:autoSpaceDE/>
        <w:autoSpaceDN/>
        <w:rPr>
          <w:sz w:val="24"/>
          <w:szCs w:val="24"/>
        </w:rPr>
      </w:pPr>
      <w:r w:rsidRPr="008C4B30">
        <w:rPr>
          <w:sz w:val="24"/>
          <w:szCs w:val="24"/>
        </w:rPr>
        <w:t>Suggest a project schedule in accordance with funding cycles.</w:t>
      </w:r>
    </w:p>
    <w:p w14:paraId="7D975C1B" w14:textId="2BB5ED1C" w:rsidR="008C4B30" w:rsidRDefault="008C4B30" w:rsidP="008C4B30">
      <w:pPr>
        <w:autoSpaceDE/>
        <w:autoSpaceDN/>
        <w:rPr>
          <w:sz w:val="24"/>
          <w:szCs w:val="24"/>
        </w:rPr>
      </w:pPr>
    </w:p>
    <w:p w14:paraId="7D562588" w14:textId="405D5383" w:rsidR="008C4B30" w:rsidRDefault="008C4B30" w:rsidP="008C4B30">
      <w:pPr>
        <w:autoSpaceDE/>
        <w:autoSpaceDN/>
        <w:rPr>
          <w:sz w:val="24"/>
          <w:szCs w:val="24"/>
        </w:rPr>
      </w:pPr>
      <w:r w:rsidRPr="00F71C5B">
        <w:rPr>
          <w:sz w:val="24"/>
          <w:szCs w:val="24"/>
        </w:rPr>
        <w:t xml:space="preserve">B)   Complete an Environmental Report (ER) in accordance with </w:t>
      </w:r>
      <w:r>
        <w:rPr>
          <w:sz w:val="24"/>
          <w:szCs w:val="24"/>
        </w:rPr>
        <w:t>NYS</w:t>
      </w:r>
      <w:r w:rsidRPr="00F71C5B">
        <w:rPr>
          <w:sz w:val="24"/>
          <w:szCs w:val="24"/>
        </w:rPr>
        <w:t xml:space="preserve"> and federal requirements:</w:t>
      </w:r>
    </w:p>
    <w:p w14:paraId="21A2AB33" w14:textId="77777777" w:rsidR="008C4B30" w:rsidRPr="008C4B30" w:rsidRDefault="008C4B30">
      <w:pPr>
        <w:pStyle w:val="ListParagraph"/>
        <w:widowControl w:val="0"/>
        <w:numPr>
          <w:ilvl w:val="0"/>
          <w:numId w:val="6"/>
        </w:numPr>
        <w:adjustRightInd w:val="0"/>
        <w:spacing w:before="20" w:line="240" w:lineRule="atLeast"/>
        <w:rPr>
          <w:sz w:val="24"/>
          <w:szCs w:val="24"/>
        </w:rPr>
      </w:pPr>
      <w:r w:rsidRPr="008C4B30">
        <w:rPr>
          <w:sz w:val="24"/>
          <w:szCs w:val="24"/>
        </w:rPr>
        <w:lastRenderedPageBreak/>
        <w:t>Upon selection of the preferred alternative by the Town of New Lebanon, conduct the environmental review in compliance with the Bipartisan Infrastructure Law (BIL) of 2021, the National Environmental Policy Act review process (NEPA) and New York State’s Environmental Quality Review Act (SEQRA).</w:t>
      </w:r>
    </w:p>
    <w:p w14:paraId="788E8B4E" w14:textId="15D919B7" w:rsidR="008C4B30" w:rsidRPr="008C4B30" w:rsidRDefault="008C4B30">
      <w:pPr>
        <w:pStyle w:val="ListParagraph"/>
        <w:widowControl w:val="0"/>
        <w:numPr>
          <w:ilvl w:val="0"/>
          <w:numId w:val="6"/>
        </w:numPr>
        <w:adjustRightInd w:val="0"/>
        <w:spacing w:before="20" w:line="240" w:lineRule="atLeast"/>
        <w:rPr>
          <w:sz w:val="24"/>
          <w:szCs w:val="24"/>
        </w:rPr>
      </w:pPr>
      <w:r w:rsidRPr="008C4B30">
        <w:rPr>
          <w:sz w:val="24"/>
          <w:szCs w:val="24"/>
        </w:rPr>
        <w:t xml:space="preserve">Complete ER in accordance with </w:t>
      </w:r>
      <w:r w:rsidR="00581A12">
        <w:rPr>
          <w:sz w:val="24"/>
          <w:szCs w:val="24"/>
        </w:rPr>
        <w:t xml:space="preserve">NY </w:t>
      </w:r>
      <w:r w:rsidRPr="008C4B30">
        <w:rPr>
          <w:sz w:val="24"/>
          <w:szCs w:val="24"/>
        </w:rPr>
        <w:t xml:space="preserve">USDA </w:t>
      </w:r>
      <w:r w:rsidR="00581A12">
        <w:rPr>
          <w:sz w:val="24"/>
          <w:szCs w:val="24"/>
        </w:rPr>
        <w:t>Rural Development Environmental</w:t>
      </w:r>
      <w:r w:rsidRPr="008C4B30">
        <w:rPr>
          <w:sz w:val="24"/>
          <w:szCs w:val="24"/>
        </w:rPr>
        <w:t xml:space="preserve"> Report Guide for Water</w:t>
      </w:r>
      <w:r w:rsidR="00581A12">
        <w:rPr>
          <w:sz w:val="24"/>
          <w:szCs w:val="24"/>
        </w:rPr>
        <w:t xml:space="preserve"> and</w:t>
      </w:r>
      <w:r w:rsidRPr="008C4B30">
        <w:rPr>
          <w:sz w:val="24"/>
          <w:szCs w:val="24"/>
        </w:rPr>
        <w:t xml:space="preserve"> Environment Programs (WEP) and Community Facilities (CF)</w:t>
      </w:r>
      <w:r w:rsidR="00581A12">
        <w:rPr>
          <w:sz w:val="24"/>
          <w:szCs w:val="24"/>
        </w:rPr>
        <w:t>, revised November 19, 2022</w:t>
      </w:r>
      <w:r w:rsidRPr="008C4B30">
        <w:rPr>
          <w:sz w:val="24"/>
          <w:szCs w:val="24"/>
        </w:rPr>
        <w:t>.</w:t>
      </w:r>
    </w:p>
    <w:p w14:paraId="0F832FFE" w14:textId="77777777" w:rsidR="008C4B30" w:rsidRPr="00F71C5B" w:rsidRDefault="008C4B30" w:rsidP="008C4B30">
      <w:pPr>
        <w:rPr>
          <w:sz w:val="24"/>
          <w:szCs w:val="24"/>
        </w:rPr>
        <w:sectPr w:rsidR="008C4B30" w:rsidRPr="00F71C5B">
          <w:type w:val="continuous"/>
          <w:pgSz w:w="12240" w:h="15840"/>
          <w:pgMar w:top="1420" w:right="1160" w:bottom="280" w:left="1220" w:header="720" w:footer="720" w:gutter="0"/>
          <w:cols w:space="720"/>
        </w:sectPr>
      </w:pPr>
    </w:p>
    <w:p w14:paraId="57598DD3" w14:textId="77777777" w:rsidR="008C4B30" w:rsidRDefault="008C4B30" w:rsidP="008C4B30">
      <w:pPr>
        <w:autoSpaceDE/>
        <w:autoSpaceDN/>
        <w:rPr>
          <w:sz w:val="24"/>
          <w:szCs w:val="24"/>
        </w:rPr>
      </w:pPr>
    </w:p>
    <w:p w14:paraId="14A8AAB5" w14:textId="77777777" w:rsidR="008C4B30" w:rsidRPr="00F71C5B" w:rsidRDefault="008C4B30" w:rsidP="008C4B30">
      <w:pPr>
        <w:widowControl w:val="0"/>
        <w:adjustRightInd w:val="0"/>
        <w:spacing w:before="20" w:line="240" w:lineRule="atLeast"/>
        <w:rPr>
          <w:sz w:val="24"/>
          <w:szCs w:val="24"/>
        </w:rPr>
      </w:pPr>
      <w:r w:rsidRPr="00F71C5B">
        <w:rPr>
          <w:sz w:val="24"/>
          <w:szCs w:val="24"/>
        </w:rPr>
        <w:t>C)  Ensure the PER and ER conform with the requirements of the NYSDEC/EFC Engineering Report Outline for New York State W</w:t>
      </w:r>
      <w:r>
        <w:rPr>
          <w:sz w:val="24"/>
          <w:szCs w:val="24"/>
        </w:rPr>
        <w:t>astew</w:t>
      </w:r>
      <w:r w:rsidRPr="00F71C5B">
        <w:rPr>
          <w:sz w:val="24"/>
          <w:szCs w:val="24"/>
        </w:rPr>
        <w:t>ater Infrastructure Projects including evaluation of a “No action” alternative, Smart Growth assessment forms, and green infrastructure alternatives assessment.</w:t>
      </w:r>
    </w:p>
    <w:p w14:paraId="25A990F6" w14:textId="77777777" w:rsidR="008C4B30" w:rsidRPr="00F71C5B" w:rsidRDefault="008C4B30" w:rsidP="008C4B30">
      <w:pPr>
        <w:widowControl w:val="0"/>
        <w:adjustRightInd w:val="0"/>
        <w:spacing w:before="20" w:line="240" w:lineRule="atLeast"/>
        <w:rPr>
          <w:sz w:val="24"/>
          <w:szCs w:val="24"/>
        </w:rPr>
      </w:pPr>
    </w:p>
    <w:p w14:paraId="752AF179" w14:textId="77777777" w:rsidR="008C4B30" w:rsidRPr="00F71C5B" w:rsidRDefault="008C4B30" w:rsidP="008C4B30">
      <w:pPr>
        <w:widowControl w:val="0"/>
        <w:adjustRightInd w:val="0"/>
        <w:spacing w:before="20" w:line="240" w:lineRule="atLeast"/>
        <w:rPr>
          <w:sz w:val="24"/>
          <w:szCs w:val="24"/>
        </w:rPr>
      </w:pPr>
      <w:r w:rsidRPr="00F71C5B">
        <w:rPr>
          <w:sz w:val="24"/>
          <w:szCs w:val="24"/>
        </w:rPr>
        <w:t>D) Satisfactorily respond to regulatory agency review comments on the PER and ER.</w:t>
      </w:r>
    </w:p>
    <w:p w14:paraId="432F9D0C" w14:textId="77777777" w:rsidR="008C4B30" w:rsidRDefault="008C4B30" w:rsidP="008C4B30">
      <w:pPr>
        <w:autoSpaceDE/>
        <w:autoSpaceDN/>
        <w:rPr>
          <w:sz w:val="24"/>
          <w:szCs w:val="24"/>
        </w:rPr>
      </w:pPr>
    </w:p>
    <w:p w14:paraId="19B80529" w14:textId="77777777" w:rsidR="00142FDE" w:rsidRPr="00F71C5B" w:rsidRDefault="00142FDE" w:rsidP="008C4B30">
      <w:pPr>
        <w:widowControl w:val="0"/>
        <w:adjustRightInd w:val="0"/>
        <w:spacing w:before="20" w:line="240" w:lineRule="atLeast"/>
        <w:rPr>
          <w:sz w:val="24"/>
          <w:szCs w:val="24"/>
        </w:rPr>
      </w:pPr>
    </w:p>
    <w:p w14:paraId="45AAFB33" w14:textId="6BA7706D" w:rsidR="00C82C86" w:rsidRDefault="007F4CD2" w:rsidP="008C20DC">
      <w:pPr>
        <w:spacing w:line="240" w:lineRule="atLeast"/>
        <w:rPr>
          <w:b/>
          <w:bCs/>
          <w:sz w:val="24"/>
          <w:szCs w:val="24"/>
        </w:rPr>
      </w:pPr>
      <w:r>
        <w:rPr>
          <w:b/>
          <w:bCs/>
          <w:sz w:val="24"/>
          <w:szCs w:val="24"/>
        </w:rPr>
        <w:t>IV.</w:t>
      </w:r>
      <w:r>
        <w:rPr>
          <w:b/>
          <w:bCs/>
          <w:sz w:val="24"/>
          <w:szCs w:val="24"/>
        </w:rPr>
        <w:tab/>
      </w:r>
      <w:r w:rsidR="00C82C86" w:rsidRPr="008C4B30">
        <w:rPr>
          <w:b/>
          <w:bCs/>
          <w:sz w:val="24"/>
          <w:szCs w:val="24"/>
          <w:u w:val="single"/>
        </w:rPr>
        <w:t>Approach</w:t>
      </w:r>
    </w:p>
    <w:p w14:paraId="11910701" w14:textId="03C65927" w:rsidR="00C82C86" w:rsidRDefault="00C82C86" w:rsidP="008C20DC">
      <w:pPr>
        <w:spacing w:line="240" w:lineRule="atLeast"/>
        <w:rPr>
          <w:b/>
          <w:bCs/>
          <w:sz w:val="24"/>
          <w:szCs w:val="24"/>
        </w:rPr>
      </w:pPr>
    </w:p>
    <w:p w14:paraId="018CEDBE" w14:textId="4CADF986" w:rsidR="00C82C86" w:rsidRDefault="00C82C86" w:rsidP="00C82C86">
      <w:pPr>
        <w:widowControl w:val="0"/>
        <w:tabs>
          <w:tab w:val="left" w:pos="720"/>
        </w:tabs>
        <w:spacing w:line="240" w:lineRule="atLeast"/>
        <w:rPr>
          <w:snapToGrid w:val="0"/>
          <w:sz w:val="24"/>
          <w:szCs w:val="24"/>
        </w:rPr>
      </w:pPr>
      <w:r w:rsidRPr="00F71C5B">
        <w:rPr>
          <w:snapToGrid w:val="0"/>
          <w:sz w:val="24"/>
          <w:szCs w:val="24"/>
        </w:rPr>
        <w:t xml:space="preserve">The selected engineering firm must be able to coordinate effectively with Town of New Lebanon officials and employees, </w:t>
      </w:r>
      <w:r>
        <w:rPr>
          <w:snapToGrid w:val="0"/>
          <w:sz w:val="24"/>
          <w:szCs w:val="24"/>
        </w:rPr>
        <w:t>primacy agencies</w:t>
      </w:r>
      <w:r w:rsidRPr="00F71C5B">
        <w:rPr>
          <w:snapToGrid w:val="0"/>
          <w:sz w:val="24"/>
          <w:szCs w:val="24"/>
        </w:rPr>
        <w:t xml:space="preserve">, project funders, and others designated by the Town to participate in this project. It is critical that the proposed improvements be technically feasible and affordable.  To accomplish this, the Town of New Lebanon expects to work closely with the engineer and wishes to explore all practical methods to reduce project cost.  </w:t>
      </w:r>
    </w:p>
    <w:p w14:paraId="494A5C2D" w14:textId="44BF03AA" w:rsidR="00C82C86" w:rsidRDefault="00C82C86" w:rsidP="00C82C86">
      <w:pPr>
        <w:widowControl w:val="0"/>
        <w:tabs>
          <w:tab w:val="left" w:pos="720"/>
        </w:tabs>
        <w:spacing w:line="240" w:lineRule="atLeast"/>
        <w:rPr>
          <w:snapToGrid w:val="0"/>
          <w:sz w:val="24"/>
          <w:szCs w:val="24"/>
        </w:rPr>
      </w:pPr>
    </w:p>
    <w:p w14:paraId="61C96153" w14:textId="77777777" w:rsidR="00C82C86" w:rsidRPr="00F71C5B" w:rsidRDefault="00C82C86" w:rsidP="00C82C86">
      <w:pPr>
        <w:spacing w:line="240" w:lineRule="atLeast"/>
        <w:rPr>
          <w:sz w:val="24"/>
          <w:szCs w:val="24"/>
        </w:rPr>
      </w:pPr>
      <w:r>
        <w:rPr>
          <w:sz w:val="24"/>
          <w:szCs w:val="24"/>
        </w:rPr>
        <w:t>It is expected that the selected firm will:</w:t>
      </w:r>
    </w:p>
    <w:p w14:paraId="05A79F46" w14:textId="77777777" w:rsidR="00C82C86" w:rsidRPr="00F71C5B" w:rsidRDefault="00C82C86">
      <w:pPr>
        <w:numPr>
          <w:ilvl w:val="0"/>
          <w:numId w:val="3"/>
        </w:numPr>
        <w:spacing w:line="240" w:lineRule="atLeast"/>
        <w:rPr>
          <w:sz w:val="24"/>
          <w:szCs w:val="24"/>
        </w:rPr>
      </w:pPr>
      <w:r w:rsidRPr="00F71C5B">
        <w:rPr>
          <w:sz w:val="24"/>
          <w:szCs w:val="24"/>
        </w:rPr>
        <w:t>Develop an understanding of existing conditions through:</w:t>
      </w:r>
    </w:p>
    <w:p w14:paraId="0A95E60C" w14:textId="77777777" w:rsidR="00C82C86" w:rsidRPr="00F71C5B" w:rsidRDefault="00C82C86">
      <w:pPr>
        <w:numPr>
          <w:ilvl w:val="1"/>
          <w:numId w:val="3"/>
        </w:numPr>
        <w:spacing w:line="240" w:lineRule="atLeast"/>
        <w:rPr>
          <w:sz w:val="24"/>
          <w:szCs w:val="24"/>
        </w:rPr>
      </w:pPr>
      <w:r w:rsidRPr="00F71C5B">
        <w:rPr>
          <w:sz w:val="24"/>
          <w:szCs w:val="24"/>
        </w:rPr>
        <w:t xml:space="preserve">Site visits </w:t>
      </w:r>
    </w:p>
    <w:p w14:paraId="33A714E1" w14:textId="77777777" w:rsidR="00C82C86" w:rsidRPr="00F71C5B" w:rsidRDefault="00C82C86">
      <w:pPr>
        <w:numPr>
          <w:ilvl w:val="1"/>
          <w:numId w:val="3"/>
        </w:numPr>
        <w:spacing w:line="240" w:lineRule="atLeast"/>
        <w:rPr>
          <w:sz w:val="24"/>
          <w:szCs w:val="24"/>
        </w:rPr>
      </w:pPr>
      <w:r w:rsidRPr="00F71C5B">
        <w:rPr>
          <w:sz w:val="24"/>
          <w:szCs w:val="24"/>
        </w:rPr>
        <w:t>Meetings and correspondence with the Town of New Lebanon and its designees</w:t>
      </w:r>
    </w:p>
    <w:p w14:paraId="2BD8D042" w14:textId="16DA2445" w:rsidR="00C82C86" w:rsidRPr="00F71C5B" w:rsidRDefault="00C82C86">
      <w:pPr>
        <w:numPr>
          <w:ilvl w:val="1"/>
          <w:numId w:val="3"/>
        </w:numPr>
        <w:spacing w:line="240" w:lineRule="atLeast"/>
        <w:rPr>
          <w:sz w:val="24"/>
          <w:szCs w:val="24"/>
        </w:rPr>
      </w:pPr>
      <w:r w:rsidRPr="00F71C5B">
        <w:rPr>
          <w:sz w:val="24"/>
          <w:szCs w:val="24"/>
        </w:rPr>
        <w:t>A review of existing maps and studies</w:t>
      </w:r>
      <w:r>
        <w:rPr>
          <w:sz w:val="24"/>
          <w:szCs w:val="24"/>
        </w:rPr>
        <w:t xml:space="preserve"> (</w:t>
      </w:r>
      <w:r w:rsidRPr="005B35A2">
        <w:rPr>
          <w:sz w:val="24"/>
          <w:szCs w:val="24"/>
          <w:highlight w:val="yellow"/>
        </w:rPr>
        <w:t>See Section</w:t>
      </w:r>
      <w:r w:rsidR="005B35A2" w:rsidRPr="005B35A2">
        <w:rPr>
          <w:sz w:val="24"/>
          <w:szCs w:val="24"/>
          <w:highlight w:val="yellow"/>
        </w:rPr>
        <w:t xml:space="preserve"> VI.</w:t>
      </w:r>
      <w:r w:rsidRPr="005B35A2">
        <w:rPr>
          <w:sz w:val="24"/>
          <w:szCs w:val="24"/>
          <w:highlight w:val="yellow"/>
        </w:rPr>
        <w:t>)</w:t>
      </w:r>
    </w:p>
    <w:p w14:paraId="37BA499F" w14:textId="0826BC5F" w:rsidR="00C82C86" w:rsidRPr="00F71C5B" w:rsidRDefault="00C82C86">
      <w:pPr>
        <w:numPr>
          <w:ilvl w:val="0"/>
          <w:numId w:val="3"/>
        </w:numPr>
        <w:spacing w:line="240" w:lineRule="atLeast"/>
        <w:rPr>
          <w:sz w:val="24"/>
          <w:szCs w:val="24"/>
        </w:rPr>
      </w:pPr>
      <w:r w:rsidRPr="00F71C5B">
        <w:rPr>
          <w:sz w:val="24"/>
          <w:szCs w:val="24"/>
        </w:rPr>
        <w:t xml:space="preserve">Explore </w:t>
      </w:r>
      <w:r>
        <w:rPr>
          <w:sz w:val="24"/>
          <w:szCs w:val="24"/>
        </w:rPr>
        <w:t xml:space="preserve">potential long-term </w:t>
      </w:r>
      <w:r w:rsidRPr="00F71C5B">
        <w:rPr>
          <w:sz w:val="24"/>
          <w:szCs w:val="24"/>
        </w:rPr>
        <w:t>cost</w:t>
      </w:r>
      <w:r>
        <w:rPr>
          <w:sz w:val="24"/>
          <w:szCs w:val="24"/>
        </w:rPr>
        <w:t>-savings</w:t>
      </w:r>
      <w:r w:rsidRPr="00F71C5B">
        <w:rPr>
          <w:sz w:val="24"/>
          <w:szCs w:val="24"/>
        </w:rPr>
        <w:t xml:space="preserve"> and energy efficiency of small system alternatives including but not limited to small-diameter collection, non-traditional treatment technologies such as </w:t>
      </w:r>
      <w:r w:rsidR="005B35A2">
        <w:rPr>
          <w:sz w:val="24"/>
          <w:szCs w:val="24"/>
        </w:rPr>
        <w:t xml:space="preserve">the </w:t>
      </w:r>
      <w:proofErr w:type="spellStart"/>
      <w:r w:rsidRPr="00F71C5B">
        <w:rPr>
          <w:sz w:val="24"/>
          <w:szCs w:val="24"/>
        </w:rPr>
        <w:t>Orenco</w:t>
      </w:r>
      <w:proofErr w:type="spellEnd"/>
      <w:r w:rsidRPr="00F71C5B">
        <w:rPr>
          <w:sz w:val="24"/>
          <w:szCs w:val="24"/>
        </w:rPr>
        <w:t xml:space="preserve"> </w:t>
      </w:r>
      <w:proofErr w:type="spellStart"/>
      <w:r w:rsidRPr="00F71C5B">
        <w:rPr>
          <w:sz w:val="24"/>
          <w:szCs w:val="24"/>
        </w:rPr>
        <w:t>AdvanTex</w:t>
      </w:r>
      <w:proofErr w:type="spellEnd"/>
      <w:r w:rsidRPr="00F71C5B">
        <w:rPr>
          <w:sz w:val="24"/>
          <w:szCs w:val="24"/>
        </w:rPr>
        <w:t xml:space="preserve"> treatment</w:t>
      </w:r>
      <w:r w:rsidR="005B35A2">
        <w:rPr>
          <w:sz w:val="24"/>
          <w:szCs w:val="24"/>
        </w:rPr>
        <w:t xml:space="preserve"> system</w:t>
      </w:r>
      <w:r w:rsidRPr="00F71C5B">
        <w:rPr>
          <w:sz w:val="24"/>
          <w:szCs w:val="24"/>
        </w:rPr>
        <w:t xml:space="preserve">, clusters, and onsite system management.  </w:t>
      </w:r>
    </w:p>
    <w:p w14:paraId="00A723D8" w14:textId="77777777" w:rsidR="00C82C86" w:rsidRPr="00F71C5B" w:rsidRDefault="00C82C86">
      <w:pPr>
        <w:numPr>
          <w:ilvl w:val="0"/>
          <w:numId w:val="3"/>
        </w:numPr>
        <w:spacing w:line="240" w:lineRule="atLeast"/>
        <w:rPr>
          <w:sz w:val="24"/>
          <w:szCs w:val="24"/>
        </w:rPr>
      </w:pPr>
      <w:r w:rsidRPr="00F71C5B">
        <w:rPr>
          <w:sz w:val="24"/>
          <w:szCs w:val="24"/>
        </w:rPr>
        <w:t>Prioritize options for sub-surface dispersal of treated effluent</w:t>
      </w:r>
      <w:r>
        <w:rPr>
          <w:sz w:val="24"/>
          <w:szCs w:val="24"/>
        </w:rPr>
        <w:t xml:space="preserve"> </w:t>
      </w:r>
      <w:r w:rsidRPr="00F71C5B">
        <w:rPr>
          <w:sz w:val="24"/>
          <w:szCs w:val="24"/>
        </w:rPr>
        <w:t xml:space="preserve">and </w:t>
      </w:r>
      <w:r>
        <w:rPr>
          <w:sz w:val="24"/>
          <w:szCs w:val="24"/>
        </w:rPr>
        <w:t xml:space="preserve">evaluate </w:t>
      </w:r>
      <w:r w:rsidRPr="00F71C5B">
        <w:rPr>
          <w:sz w:val="24"/>
          <w:szCs w:val="24"/>
        </w:rPr>
        <w:t xml:space="preserve">soils suitability of </w:t>
      </w:r>
      <w:r>
        <w:rPr>
          <w:sz w:val="24"/>
          <w:szCs w:val="24"/>
        </w:rPr>
        <w:t>any identified sites</w:t>
      </w:r>
      <w:r w:rsidRPr="00F71C5B">
        <w:rPr>
          <w:sz w:val="24"/>
          <w:szCs w:val="24"/>
        </w:rPr>
        <w:t>.</w:t>
      </w:r>
    </w:p>
    <w:p w14:paraId="2716C919" w14:textId="77777777" w:rsidR="00C82C86" w:rsidRPr="00F71C5B" w:rsidRDefault="00C82C86">
      <w:pPr>
        <w:numPr>
          <w:ilvl w:val="0"/>
          <w:numId w:val="3"/>
        </w:numPr>
        <w:spacing w:line="240" w:lineRule="atLeast"/>
        <w:rPr>
          <w:sz w:val="24"/>
          <w:szCs w:val="24"/>
        </w:rPr>
      </w:pPr>
      <w:r w:rsidRPr="00F71C5B">
        <w:rPr>
          <w:sz w:val="24"/>
          <w:szCs w:val="24"/>
        </w:rPr>
        <w:t>Assist in refining the draft boundaries</w:t>
      </w:r>
      <w:r>
        <w:rPr>
          <w:sz w:val="24"/>
          <w:szCs w:val="24"/>
        </w:rPr>
        <w:t xml:space="preserve"> proposed </w:t>
      </w:r>
      <w:r w:rsidRPr="00F71C5B">
        <w:rPr>
          <w:sz w:val="24"/>
          <w:szCs w:val="24"/>
        </w:rPr>
        <w:t>by the Town</w:t>
      </w:r>
      <w:r>
        <w:rPr>
          <w:sz w:val="24"/>
          <w:szCs w:val="24"/>
        </w:rPr>
        <w:t>.</w:t>
      </w:r>
      <w:r w:rsidRPr="00F71C5B">
        <w:rPr>
          <w:sz w:val="24"/>
          <w:szCs w:val="24"/>
        </w:rPr>
        <w:t xml:space="preserve">  </w:t>
      </w:r>
    </w:p>
    <w:p w14:paraId="302D7D54" w14:textId="77777777" w:rsidR="00C82C86" w:rsidRPr="00F71C5B" w:rsidRDefault="00C82C86">
      <w:pPr>
        <w:numPr>
          <w:ilvl w:val="0"/>
          <w:numId w:val="3"/>
        </w:numPr>
        <w:spacing w:line="240" w:lineRule="atLeast"/>
        <w:rPr>
          <w:sz w:val="24"/>
          <w:szCs w:val="24"/>
        </w:rPr>
      </w:pPr>
      <w:r>
        <w:rPr>
          <w:sz w:val="24"/>
          <w:szCs w:val="24"/>
        </w:rPr>
        <w:t>Incorporate the above into the identification of alternatives and associated costs.</w:t>
      </w:r>
    </w:p>
    <w:p w14:paraId="6B56F1F3" w14:textId="77777777" w:rsidR="00C82C86" w:rsidRDefault="00C82C86" w:rsidP="008C20DC">
      <w:pPr>
        <w:spacing w:line="240" w:lineRule="atLeast"/>
        <w:rPr>
          <w:b/>
          <w:bCs/>
          <w:sz w:val="24"/>
          <w:szCs w:val="24"/>
        </w:rPr>
      </w:pPr>
    </w:p>
    <w:p w14:paraId="2DFD15C6" w14:textId="77777777" w:rsidR="00C82C86" w:rsidRDefault="00C82C86" w:rsidP="008C20DC">
      <w:pPr>
        <w:spacing w:line="240" w:lineRule="atLeast"/>
        <w:rPr>
          <w:b/>
          <w:bCs/>
          <w:sz w:val="24"/>
          <w:szCs w:val="24"/>
        </w:rPr>
      </w:pPr>
    </w:p>
    <w:p w14:paraId="1CB3CB33" w14:textId="129A9DF6" w:rsidR="007F4CD2" w:rsidRPr="00F32B89" w:rsidRDefault="00AE7F4A" w:rsidP="008C20DC">
      <w:pPr>
        <w:spacing w:line="240" w:lineRule="atLeast"/>
        <w:rPr>
          <w:b/>
          <w:bCs/>
          <w:sz w:val="24"/>
          <w:szCs w:val="24"/>
        </w:rPr>
      </w:pPr>
      <w:r w:rsidRPr="00F32B89">
        <w:rPr>
          <w:b/>
          <w:bCs/>
          <w:sz w:val="24"/>
          <w:szCs w:val="24"/>
        </w:rPr>
        <w:t xml:space="preserve">V.    </w:t>
      </w:r>
      <w:r w:rsidR="007F4CD2" w:rsidRPr="008C4B30">
        <w:rPr>
          <w:b/>
          <w:bCs/>
          <w:sz w:val="24"/>
          <w:szCs w:val="24"/>
          <w:u w:val="single"/>
        </w:rPr>
        <w:t>Funding Strategies Being Explored</w:t>
      </w:r>
    </w:p>
    <w:p w14:paraId="24A46EB3" w14:textId="77777777" w:rsidR="00EB1911" w:rsidRPr="00F71C5B" w:rsidRDefault="00EB1911" w:rsidP="008C20DC">
      <w:pPr>
        <w:spacing w:line="240" w:lineRule="atLeast"/>
        <w:rPr>
          <w:sz w:val="24"/>
          <w:szCs w:val="24"/>
        </w:rPr>
      </w:pPr>
    </w:p>
    <w:p w14:paraId="53379348" w14:textId="1959133E" w:rsidR="00B478E0" w:rsidRPr="00F71C5B" w:rsidRDefault="00C84341" w:rsidP="008C20DC">
      <w:pPr>
        <w:spacing w:line="240" w:lineRule="atLeast"/>
        <w:rPr>
          <w:sz w:val="24"/>
          <w:szCs w:val="24"/>
        </w:rPr>
      </w:pPr>
      <w:r w:rsidRPr="00F71C5B">
        <w:rPr>
          <w:sz w:val="24"/>
          <w:szCs w:val="24"/>
        </w:rPr>
        <w:t>T</w:t>
      </w:r>
      <w:r w:rsidR="000512D8" w:rsidRPr="00F71C5B">
        <w:rPr>
          <w:sz w:val="24"/>
          <w:szCs w:val="24"/>
        </w:rPr>
        <w:t xml:space="preserve">he </w:t>
      </w:r>
      <w:r w:rsidR="00F3117F" w:rsidRPr="00F71C5B">
        <w:rPr>
          <w:sz w:val="24"/>
          <w:szCs w:val="24"/>
        </w:rPr>
        <w:t>Town</w:t>
      </w:r>
      <w:r w:rsidR="000512D8" w:rsidRPr="00F71C5B">
        <w:rPr>
          <w:sz w:val="24"/>
          <w:szCs w:val="24"/>
        </w:rPr>
        <w:t xml:space="preserve"> </w:t>
      </w:r>
      <w:r w:rsidR="00E53A34" w:rsidRPr="00F71C5B">
        <w:rPr>
          <w:sz w:val="24"/>
          <w:szCs w:val="24"/>
        </w:rPr>
        <w:t xml:space="preserve">of </w:t>
      </w:r>
      <w:r w:rsidR="008E0FA5" w:rsidRPr="00F71C5B">
        <w:rPr>
          <w:sz w:val="24"/>
          <w:szCs w:val="24"/>
        </w:rPr>
        <w:t>New Lebanon</w:t>
      </w:r>
      <w:r w:rsidR="00E53A34" w:rsidRPr="00F71C5B">
        <w:rPr>
          <w:sz w:val="24"/>
          <w:szCs w:val="24"/>
        </w:rPr>
        <w:t xml:space="preserve"> </w:t>
      </w:r>
      <w:r w:rsidR="000512D8" w:rsidRPr="00F71C5B">
        <w:rPr>
          <w:sz w:val="24"/>
          <w:szCs w:val="24"/>
        </w:rPr>
        <w:t xml:space="preserve">intends to apply for project funding from </w:t>
      </w:r>
      <w:r w:rsidRPr="00F71C5B">
        <w:rPr>
          <w:sz w:val="24"/>
          <w:szCs w:val="24"/>
        </w:rPr>
        <w:t xml:space="preserve">all potential sources.  </w:t>
      </w:r>
      <w:r w:rsidR="00B478E0" w:rsidRPr="00F71C5B">
        <w:rPr>
          <w:sz w:val="24"/>
          <w:szCs w:val="24"/>
        </w:rPr>
        <w:t xml:space="preserve">The successful firm must </w:t>
      </w:r>
      <w:r w:rsidRPr="00F71C5B">
        <w:rPr>
          <w:sz w:val="24"/>
          <w:szCs w:val="24"/>
        </w:rPr>
        <w:t xml:space="preserve">demonstrate familiarity with, and the ability to </w:t>
      </w:r>
      <w:r w:rsidR="00B478E0" w:rsidRPr="00F71C5B">
        <w:rPr>
          <w:sz w:val="24"/>
          <w:szCs w:val="24"/>
        </w:rPr>
        <w:t>comply with</w:t>
      </w:r>
      <w:r w:rsidRPr="00F71C5B">
        <w:rPr>
          <w:sz w:val="24"/>
          <w:szCs w:val="24"/>
        </w:rPr>
        <w:t xml:space="preserve">, </w:t>
      </w:r>
      <w:r w:rsidR="00B478E0" w:rsidRPr="00F71C5B">
        <w:rPr>
          <w:sz w:val="24"/>
          <w:szCs w:val="24"/>
        </w:rPr>
        <w:t>all applicable funder requirements</w:t>
      </w:r>
      <w:r w:rsidRPr="00F71C5B">
        <w:rPr>
          <w:sz w:val="24"/>
          <w:szCs w:val="24"/>
        </w:rPr>
        <w:t xml:space="preserve"> for the PER and ER</w:t>
      </w:r>
      <w:r w:rsidR="00B478E0" w:rsidRPr="00F71C5B">
        <w:rPr>
          <w:sz w:val="24"/>
          <w:szCs w:val="24"/>
        </w:rPr>
        <w:t>.</w:t>
      </w:r>
      <w:r w:rsidRPr="00F71C5B">
        <w:rPr>
          <w:sz w:val="24"/>
          <w:szCs w:val="24"/>
        </w:rPr>
        <w:t xml:space="preserve">  </w:t>
      </w:r>
      <w:r w:rsidR="00990C44" w:rsidRPr="00F71C5B">
        <w:rPr>
          <w:sz w:val="24"/>
          <w:szCs w:val="24"/>
        </w:rPr>
        <w:t xml:space="preserve">Project cost estimates will assume compliance with federal and state procurement standards.  </w:t>
      </w:r>
      <w:r w:rsidRPr="00F71C5B">
        <w:rPr>
          <w:sz w:val="24"/>
          <w:szCs w:val="24"/>
        </w:rPr>
        <w:t>Potential funding applications include but are not limited to USDA Rural Development Water and Environmental Programs</w:t>
      </w:r>
      <w:r w:rsidR="00AE7F4A">
        <w:rPr>
          <w:sz w:val="24"/>
          <w:szCs w:val="24"/>
        </w:rPr>
        <w:t xml:space="preserve"> (WEP)</w:t>
      </w:r>
      <w:r w:rsidRPr="00F71C5B">
        <w:rPr>
          <w:sz w:val="24"/>
          <w:szCs w:val="24"/>
        </w:rPr>
        <w:t xml:space="preserve">, the NYS </w:t>
      </w:r>
      <w:r w:rsidR="005239DC">
        <w:rPr>
          <w:sz w:val="24"/>
          <w:szCs w:val="24"/>
        </w:rPr>
        <w:t xml:space="preserve">Clean Water </w:t>
      </w:r>
      <w:r w:rsidRPr="00F71C5B">
        <w:rPr>
          <w:sz w:val="24"/>
          <w:szCs w:val="24"/>
        </w:rPr>
        <w:t xml:space="preserve">State Revolving </w:t>
      </w:r>
      <w:r w:rsidR="00AE7F4A">
        <w:rPr>
          <w:sz w:val="24"/>
          <w:szCs w:val="24"/>
        </w:rPr>
        <w:t xml:space="preserve">Loan </w:t>
      </w:r>
      <w:r w:rsidRPr="00F71C5B">
        <w:rPr>
          <w:sz w:val="24"/>
          <w:szCs w:val="24"/>
        </w:rPr>
        <w:t>Fund</w:t>
      </w:r>
      <w:r w:rsidR="00AE7F4A">
        <w:rPr>
          <w:sz w:val="24"/>
          <w:szCs w:val="24"/>
        </w:rPr>
        <w:t xml:space="preserve"> (CWSRF)</w:t>
      </w:r>
      <w:r w:rsidRPr="00F71C5B">
        <w:rPr>
          <w:sz w:val="24"/>
          <w:szCs w:val="24"/>
        </w:rPr>
        <w:t>,</w:t>
      </w:r>
      <w:r w:rsidR="004936C0" w:rsidRPr="00F71C5B">
        <w:rPr>
          <w:sz w:val="24"/>
          <w:szCs w:val="24"/>
        </w:rPr>
        <w:t xml:space="preserve"> the</w:t>
      </w:r>
      <w:r w:rsidRPr="00F71C5B">
        <w:rPr>
          <w:sz w:val="24"/>
          <w:szCs w:val="24"/>
        </w:rPr>
        <w:t xml:space="preserve"> NYS Water Infrastructure Improvement Act</w:t>
      </w:r>
      <w:r w:rsidR="00AE7F4A">
        <w:rPr>
          <w:sz w:val="24"/>
          <w:szCs w:val="24"/>
        </w:rPr>
        <w:t xml:space="preserve"> (WIIA)</w:t>
      </w:r>
      <w:r w:rsidR="004936C0" w:rsidRPr="00F71C5B">
        <w:rPr>
          <w:sz w:val="24"/>
          <w:szCs w:val="24"/>
        </w:rPr>
        <w:t>, the Community Development Block Grant program</w:t>
      </w:r>
      <w:r w:rsidR="00AE7F4A">
        <w:rPr>
          <w:sz w:val="24"/>
          <w:szCs w:val="24"/>
        </w:rPr>
        <w:t xml:space="preserve"> (CDBG)</w:t>
      </w:r>
      <w:r w:rsidR="004373D4" w:rsidRPr="00F71C5B">
        <w:rPr>
          <w:sz w:val="24"/>
          <w:szCs w:val="24"/>
        </w:rPr>
        <w:t xml:space="preserve">, </w:t>
      </w:r>
      <w:r w:rsidR="00313D8A" w:rsidRPr="00F71C5B">
        <w:rPr>
          <w:sz w:val="24"/>
          <w:szCs w:val="24"/>
        </w:rPr>
        <w:t xml:space="preserve">the Bipartisan Infrastructure Law (BIL) of 2021, </w:t>
      </w:r>
      <w:r w:rsidR="004373D4" w:rsidRPr="00F71C5B">
        <w:rPr>
          <w:sz w:val="24"/>
          <w:szCs w:val="24"/>
        </w:rPr>
        <w:t>and the NYSDEC Water Quality Improvement Program</w:t>
      </w:r>
      <w:r w:rsidR="00AE7F4A">
        <w:rPr>
          <w:sz w:val="24"/>
          <w:szCs w:val="24"/>
        </w:rPr>
        <w:t xml:space="preserve"> (WQIP)</w:t>
      </w:r>
      <w:r w:rsidRPr="00F71C5B">
        <w:rPr>
          <w:sz w:val="24"/>
          <w:szCs w:val="24"/>
        </w:rPr>
        <w:t>.</w:t>
      </w:r>
      <w:r w:rsidR="00990C44" w:rsidRPr="00F71C5B">
        <w:rPr>
          <w:sz w:val="24"/>
          <w:szCs w:val="24"/>
        </w:rPr>
        <w:t xml:space="preserve">  </w:t>
      </w:r>
    </w:p>
    <w:p w14:paraId="161A0B39" w14:textId="77777777" w:rsidR="00EB1911" w:rsidRPr="00F71C5B" w:rsidRDefault="00EB1911" w:rsidP="008C20DC">
      <w:pPr>
        <w:spacing w:line="240" w:lineRule="atLeast"/>
        <w:rPr>
          <w:sz w:val="24"/>
          <w:szCs w:val="24"/>
        </w:rPr>
      </w:pPr>
    </w:p>
    <w:p w14:paraId="002D49ED" w14:textId="3DF7DEEE" w:rsidR="004B4207" w:rsidRPr="005B35A2" w:rsidRDefault="00EB1911" w:rsidP="008C20DC">
      <w:pPr>
        <w:spacing w:line="240" w:lineRule="atLeast"/>
        <w:rPr>
          <w:sz w:val="24"/>
          <w:szCs w:val="24"/>
        </w:rPr>
      </w:pPr>
      <w:r w:rsidRPr="005B35A2">
        <w:rPr>
          <w:sz w:val="24"/>
          <w:szCs w:val="24"/>
          <w:highlight w:val="green"/>
        </w:rPr>
        <w:t xml:space="preserve">The </w:t>
      </w:r>
      <w:r w:rsidR="00F3117F" w:rsidRPr="005B35A2">
        <w:rPr>
          <w:sz w:val="24"/>
          <w:szCs w:val="24"/>
          <w:highlight w:val="green"/>
        </w:rPr>
        <w:t>Town</w:t>
      </w:r>
      <w:r w:rsidRPr="005B35A2">
        <w:rPr>
          <w:sz w:val="24"/>
          <w:szCs w:val="24"/>
          <w:highlight w:val="green"/>
        </w:rPr>
        <w:t xml:space="preserve"> anticipates that, following successful completion of the PER and ER and confirmation of project funding, the selected engineer will be hired to provide the full project design and specifications as well as construction oversight services.  Cost</w:t>
      </w:r>
      <w:r w:rsidR="00157494" w:rsidRPr="005B35A2">
        <w:rPr>
          <w:sz w:val="24"/>
          <w:szCs w:val="24"/>
          <w:highlight w:val="green"/>
        </w:rPr>
        <w:t>s</w:t>
      </w:r>
      <w:r w:rsidRPr="005B35A2">
        <w:rPr>
          <w:sz w:val="24"/>
          <w:szCs w:val="24"/>
          <w:highlight w:val="green"/>
        </w:rPr>
        <w:t xml:space="preserve"> of those services will be open to negotiation</w:t>
      </w:r>
      <w:r w:rsidR="00987E44" w:rsidRPr="005B35A2">
        <w:rPr>
          <w:sz w:val="24"/>
          <w:szCs w:val="24"/>
          <w:highlight w:val="green"/>
        </w:rPr>
        <w:t xml:space="preserve"> prior to awarding.</w:t>
      </w:r>
      <w:r w:rsidR="005B35A2" w:rsidRPr="005B35A2">
        <w:rPr>
          <w:sz w:val="24"/>
          <w:szCs w:val="24"/>
          <w:highlight w:val="green"/>
        </w:rPr>
        <w:t xml:space="preserve">  </w:t>
      </w:r>
      <w:proofErr w:type="spellStart"/>
      <w:r w:rsidR="005B35A2" w:rsidRPr="005B35A2">
        <w:rPr>
          <w:b/>
          <w:bCs/>
          <w:sz w:val="24"/>
          <w:szCs w:val="24"/>
          <w:highlight w:val="green"/>
        </w:rPr>
        <w:t>Cb</w:t>
      </w:r>
      <w:proofErr w:type="spellEnd"/>
      <w:r w:rsidR="005B35A2" w:rsidRPr="005B35A2">
        <w:rPr>
          <w:b/>
          <w:bCs/>
          <w:sz w:val="24"/>
          <w:szCs w:val="24"/>
          <w:highlight w:val="green"/>
        </w:rPr>
        <w:t xml:space="preserve"> to investigate this language </w:t>
      </w:r>
      <w:proofErr w:type="gramStart"/>
      <w:r w:rsidR="005B35A2" w:rsidRPr="005B35A2">
        <w:rPr>
          <w:b/>
          <w:bCs/>
          <w:sz w:val="24"/>
          <w:szCs w:val="24"/>
          <w:highlight w:val="green"/>
        </w:rPr>
        <w:t>further</w:t>
      </w:r>
      <w:proofErr w:type="gramEnd"/>
    </w:p>
    <w:p w14:paraId="6479AFC2" w14:textId="313E4C78" w:rsidR="00FA541A" w:rsidRPr="00F71C5B" w:rsidRDefault="00FA541A" w:rsidP="008C20DC">
      <w:pPr>
        <w:widowControl w:val="0"/>
        <w:tabs>
          <w:tab w:val="left" w:pos="720"/>
        </w:tabs>
        <w:spacing w:line="240" w:lineRule="atLeast"/>
        <w:rPr>
          <w:snapToGrid w:val="0"/>
          <w:sz w:val="24"/>
          <w:szCs w:val="24"/>
        </w:rPr>
      </w:pPr>
    </w:p>
    <w:p w14:paraId="2B589B31" w14:textId="2222C59C" w:rsidR="00FA541A" w:rsidRPr="008C4B30" w:rsidRDefault="008C4B30" w:rsidP="008C4B30">
      <w:pPr>
        <w:widowControl w:val="0"/>
        <w:tabs>
          <w:tab w:val="left" w:pos="731"/>
        </w:tabs>
        <w:spacing w:line="240" w:lineRule="atLeast"/>
        <w:rPr>
          <w:snapToGrid w:val="0"/>
          <w:sz w:val="24"/>
          <w:szCs w:val="24"/>
        </w:rPr>
      </w:pPr>
      <w:r>
        <w:rPr>
          <w:b/>
          <w:bCs/>
          <w:snapToGrid w:val="0"/>
          <w:sz w:val="24"/>
          <w:szCs w:val="24"/>
        </w:rPr>
        <w:t>V</w:t>
      </w:r>
      <w:r w:rsidRPr="008C4B30">
        <w:rPr>
          <w:b/>
          <w:bCs/>
          <w:snapToGrid w:val="0"/>
          <w:sz w:val="24"/>
          <w:szCs w:val="24"/>
        </w:rPr>
        <w:t>I.</w:t>
      </w:r>
      <w:r>
        <w:rPr>
          <w:snapToGrid w:val="0"/>
          <w:sz w:val="24"/>
          <w:szCs w:val="24"/>
        </w:rPr>
        <w:tab/>
      </w:r>
      <w:r w:rsidR="00FA541A" w:rsidRPr="00F71C5B">
        <w:rPr>
          <w:b/>
          <w:bCs/>
          <w:snapToGrid w:val="0"/>
          <w:sz w:val="24"/>
          <w:szCs w:val="24"/>
          <w:u w:val="single"/>
        </w:rPr>
        <w:t>Available Information</w:t>
      </w:r>
    </w:p>
    <w:p w14:paraId="073816F9" w14:textId="77777777" w:rsidR="003F0A54" w:rsidRPr="00F71C5B" w:rsidRDefault="003F0A54" w:rsidP="00110DE1">
      <w:pPr>
        <w:adjustRightInd w:val="0"/>
        <w:spacing w:line="240" w:lineRule="atLeast"/>
        <w:rPr>
          <w:sz w:val="24"/>
          <w:szCs w:val="24"/>
        </w:rPr>
      </w:pPr>
    </w:p>
    <w:p w14:paraId="78DEEDEF" w14:textId="7A75B5B9" w:rsidR="005239DC" w:rsidRPr="00F71C5B" w:rsidRDefault="003B096E" w:rsidP="005239DC">
      <w:pPr>
        <w:pStyle w:val="BodyText2"/>
        <w:tabs>
          <w:tab w:val="clear" w:pos="725"/>
          <w:tab w:val="left" w:pos="720"/>
        </w:tabs>
        <w:spacing w:line="240" w:lineRule="atLeast"/>
      </w:pPr>
      <w:r>
        <w:rPr>
          <w:highlight w:val="yellow"/>
        </w:rPr>
        <w:t>Town (CAC and WW group) to c</w:t>
      </w:r>
      <w:r w:rsidR="005239DC" w:rsidRPr="003B096E">
        <w:rPr>
          <w:highlight w:val="yellow"/>
        </w:rPr>
        <w:t>reate list of named (</w:t>
      </w:r>
      <w:r>
        <w:rPr>
          <w:highlight w:val="yellow"/>
        </w:rPr>
        <w:t xml:space="preserve">or </w:t>
      </w:r>
      <w:r w:rsidR="005239DC" w:rsidRPr="003B096E">
        <w:rPr>
          <w:highlight w:val="yellow"/>
        </w:rPr>
        <w:t>renamed) documents e.g. “</w:t>
      </w:r>
      <w:r>
        <w:rPr>
          <w:highlight w:val="yellow"/>
        </w:rPr>
        <w:t>NYSDOH Draft 2</w:t>
      </w:r>
      <w:r w:rsidR="005239DC" w:rsidRPr="003B096E">
        <w:rPr>
          <w:highlight w:val="yellow"/>
        </w:rPr>
        <w:t xml:space="preserve"> New Lebanon Community Well Sampling”</w:t>
      </w:r>
      <w:r>
        <w:rPr>
          <w:highlight w:val="yellow"/>
        </w:rPr>
        <w:t xml:space="preserve">; Town-Approved </w:t>
      </w:r>
      <w:r w:rsidR="00166AA3">
        <w:rPr>
          <w:highlight w:val="yellow"/>
        </w:rPr>
        <w:t>“</w:t>
      </w:r>
      <w:r>
        <w:rPr>
          <w:highlight w:val="yellow"/>
        </w:rPr>
        <w:t>SWAP Report</w:t>
      </w:r>
      <w:proofErr w:type="gramStart"/>
      <w:r w:rsidR="00166AA3">
        <w:rPr>
          <w:highlight w:val="yellow"/>
        </w:rPr>
        <w:t>”</w:t>
      </w:r>
      <w:r>
        <w:rPr>
          <w:highlight w:val="yellow"/>
        </w:rPr>
        <w:t xml:space="preserve">, </w:t>
      </w:r>
      <w:r w:rsidR="005239DC" w:rsidRPr="003B096E">
        <w:rPr>
          <w:highlight w:val="yellow"/>
        </w:rPr>
        <w:t xml:space="preserve"> OTHERS</w:t>
      </w:r>
      <w:proofErr w:type="gramEnd"/>
      <w:r w:rsidR="005239DC" w:rsidRPr="003B096E">
        <w:rPr>
          <w:highlight w:val="yellow"/>
        </w:rPr>
        <w:t xml:space="preserve"> AS AGREED TO BY TOWN.</w:t>
      </w:r>
      <w:r w:rsidR="005239DC" w:rsidRPr="003B096E">
        <w:rPr>
          <w:b/>
          <w:bCs/>
          <w:highlight w:val="yellow"/>
        </w:rPr>
        <w:t xml:space="preserve">  Septic data? DOH letters or correspondence?  </w:t>
      </w:r>
      <w:r w:rsidR="00166AA3">
        <w:rPr>
          <w:b/>
          <w:bCs/>
          <w:highlight w:val="yellow"/>
        </w:rPr>
        <w:t>Other</w:t>
      </w:r>
      <w:r w:rsidR="005239DC" w:rsidRPr="003B096E">
        <w:rPr>
          <w:b/>
          <w:bCs/>
          <w:highlight w:val="yellow"/>
        </w:rPr>
        <w:t xml:space="preserve"> information on geology and hydrogeology of </w:t>
      </w:r>
      <w:proofErr w:type="gramStart"/>
      <w:r w:rsidR="005239DC" w:rsidRPr="003B096E">
        <w:rPr>
          <w:b/>
          <w:bCs/>
          <w:highlight w:val="yellow"/>
        </w:rPr>
        <w:t>area</w:t>
      </w:r>
      <w:proofErr w:type="gramEnd"/>
      <w:r w:rsidR="005239DC" w:rsidRPr="003B096E">
        <w:rPr>
          <w:b/>
          <w:bCs/>
          <w:highlight w:val="yellow"/>
        </w:rPr>
        <w:t>?  Does Town want to conduct any kind of sanitary survey?</w:t>
      </w:r>
    </w:p>
    <w:p w14:paraId="0791FA29" w14:textId="77777777" w:rsidR="005239DC" w:rsidRDefault="005239DC" w:rsidP="00305129">
      <w:pPr>
        <w:widowControl w:val="0"/>
        <w:tabs>
          <w:tab w:val="left" w:pos="720"/>
        </w:tabs>
        <w:spacing w:line="240" w:lineRule="atLeast"/>
        <w:rPr>
          <w:sz w:val="24"/>
          <w:szCs w:val="24"/>
        </w:rPr>
      </w:pPr>
    </w:p>
    <w:p w14:paraId="0DD5F6A0" w14:textId="64B1AC5C" w:rsidR="00305129" w:rsidRPr="00F71C5B" w:rsidRDefault="005239DC" w:rsidP="00305129">
      <w:pPr>
        <w:widowControl w:val="0"/>
        <w:tabs>
          <w:tab w:val="left" w:pos="720"/>
        </w:tabs>
        <w:spacing w:line="240" w:lineRule="atLeast"/>
        <w:rPr>
          <w:snapToGrid w:val="0"/>
          <w:sz w:val="24"/>
          <w:szCs w:val="24"/>
        </w:rPr>
      </w:pPr>
      <w:r>
        <w:rPr>
          <w:sz w:val="24"/>
          <w:szCs w:val="24"/>
        </w:rPr>
        <w:t>This information will be made</w:t>
      </w:r>
      <w:r w:rsidR="003D77C6" w:rsidRPr="00F71C5B">
        <w:rPr>
          <w:snapToGrid w:val="0"/>
          <w:sz w:val="24"/>
          <w:szCs w:val="24"/>
        </w:rPr>
        <w:t xml:space="preserve"> </w:t>
      </w:r>
      <w:r w:rsidR="00305129" w:rsidRPr="00F71C5B">
        <w:rPr>
          <w:snapToGrid w:val="0"/>
          <w:sz w:val="24"/>
          <w:szCs w:val="24"/>
        </w:rPr>
        <w:t xml:space="preserve">available for review at the </w:t>
      </w:r>
      <w:r w:rsidR="00F3117F" w:rsidRPr="00F71C5B">
        <w:rPr>
          <w:snapToGrid w:val="0"/>
          <w:sz w:val="24"/>
          <w:szCs w:val="24"/>
        </w:rPr>
        <w:t xml:space="preserve">Town </w:t>
      </w:r>
      <w:r w:rsidR="00E53A34" w:rsidRPr="00F71C5B">
        <w:rPr>
          <w:snapToGrid w:val="0"/>
          <w:sz w:val="24"/>
          <w:szCs w:val="24"/>
        </w:rPr>
        <w:t xml:space="preserve">of </w:t>
      </w:r>
      <w:r w:rsidR="008E0FA5" w:rsidRPr="00F71C5B">
        <w:rPr>
          <w:snapToGrid w:val="0"/>
          <w:sz w:val="24"/>
          <w:szCs w:val="24"/>
        </w:rPr>
        <w:t>New Lebanon</w:t>
      </w:r>
      <w:r w:rsidR="00E53A34" w:rsidRPr="00F71C5B">
        <w:rPr>
          <w:snapToGrid w:val="0"/>
          <w:sz w:val="24"/>
          <w:szCs w:val="24"/>
        </w:rPr>
        <w:t xml:space="preserve"> municipal </w:t>
      </w:r>
      <w:r w:rsidR="004936C0" w:rsidRPr="00F71C5B">
        <w:rPr>
          <w:snapToGrid w:val="0"/>
          <w:sz w:val="24"/>
          <w:szCs w:val="24"/>
        </w:rPr>
        <w:t>offi</w:t>
      </w:r>
      <w:r w:rsidR="00305129" w:rsidRPr="00F71C5B">
        <w:rPr>
          <w:snapToGrid w:val="0"/>
          <w:sz w:val="24"/>
          <w:szCs w:val="24"/>
        </w:rPr>
        <w:t xml:space="preserve">ces during business hours.  To ensure access to this information, an appointment can be made with the </w:t>
      </w:r>
      <w:r w:rsidR="00F3117F" w:rsidRPr="00F71C5B">
        <w:rPr>
          <w:snapToGrid w:val="0"/>
          <w:sz w:val="24"/>
          <w:szCs w:val="24"/>
        </w:rPr>
        <w:t>Town</w:t>
      </w:r>
      <w:r w:rsidR="006C729E" w:rsidRPr="00F71C5B">
        <w:rPr>
          <w:snapToGrid w:val="0"/>
          <w:sz w:val="24"/>
          <w:szCs w:val="24"/>
        </w:rPr>
        <w:t xml:space="preserve"> Clerk by </w:t>
      </w:r>
      <w:proofErr w:type="gramStart"/>
      <w:r w:rsidR="006C729E" w:rsidRPr="00F71C5B">
        <w:rPr>
          <w:snapToGrid w:val="0"/>
          <w:sz w:val="24"/>
          <w:szCs w:val="24"/>
        </w:rPr>
        <w:t>phoning:</w:t>
      </w:r>
      <w:r w:rsidR="003D77C6" w:rsidRPr="00F71C5B">
        <w:rPr>
          <w:snapToGrid w:val="0"/>
          <w:sz w:val="24"/>
          <w:szCs w:val="24"/>
        </w:rPr>
        <w:t>_</w:t>
      </w:r>
      <w:proofErr w:type="gramEnd"/>
      <w:r w:rsidR="003D77C6" w:rsidRPr="00F71C5B">
        <w:rPr>
          <w:snapToGrid w:val="0"/>
          <w:sz w:val="24"/>
          <w:szCs w:val="24"/>
        </w:rPr>
        <w:t>______________________.</w:t>
      </w:r>
    </w:p>
    <w:p w14:paraId="6462FE86" w14:textId="6665F477" w:rsidR="00305129" w:rsidRDefault="00305129" w:rsidP="00305129">
      <w:pPr>
        <w:adjustRightInd w:val="0"/>
        <w:spacing w:line="240" w:lineRule="atLeast"/>
        <w:rPr>
          <w:sz w:val="24"/>
          <w:szCs w:val="24"/>
        </w:rPr>
      </w:pPr>
      <w:r w:rsidRPr="00F71C5B">
        <w:rPr>
          <w:sz w:val="24"/>
          <w:szCs w:val="24"/>
        </w:rPr>
        <w:t xml:space="preserve"> </w:t>
      </w:r>
    </w:p>
    <w:p w14:paraId="70606ABF" w14:textId="77777777" w:rsidR="008C4B30" w:rsidRPr="00F71C5B" w:rsidRDefault="008C4B30" w:rsidP="00305129">
      <w:pPr>
        <w:adjustRightInd w:val="0"/>
        <w:spacing w:line="240" w:lineRule="atLeast"/>
        <w:rPr>
          <w:sz w:val="24"/>
          <w:szCs w:val="24"/>
        </w:rPr>
      </w:pPr>
    </w:p>
    <w:p w14:paraId="46102CD4" w14:textId="78CD5B2A" w:rsidR="00305129" w:rsidRPr="00F71C5B" w:rsidRDefault="008C4B30" w:rsidP="008C4B30">
      <w:pPr>
        <w:adjustRightInd w:val="0"/>
        <w:spacing w:line="240" w:lineRule="atLeast"/>
        <w:rPr>
          <w:b/>
          <w:bCs/>
          <w:snapToGrid w:val="0"/>
          <w:sz w:val="24"/>
          <w:szCs w:val="24"/>
        </w:rPr>
      </w:pPr>
      <w:r w:rsidRPr="008C4B30">
        <w:rPr>
          <w:b/>
          <w:bCs/>
          <w:sz w:val="24"/>
          <w:szCs w:val="24"/>
        </w:rPr>
        <w:t>VII.</w:t>
      </w:r>
      <w:r w:rsidRPr="008C4B30">
        <w:rPr>
          <w:b/>
          <w:bCs/>
          <w:sz w:val="24"/>
          <w:szCs w:val="24"/>
        </w:rPr>
        <w:tab/>
      </w:r>
      <w:r w:rsidR="00305129" w:rsidRPr="00F71C5B">
        <w:rPr>
          <w:b/>
          <w:bCs/>
          <w:snapToGrid w:val="0"/>
          <w:sz w:val="24"/>
          <w:szCs w:val="24"/>
          <w:u w:val="single"/>
        </w:rPr>
        <w:t>Pre-Proposal Information Meeting</w:t>
      </w:r>
    </w:p>
    <w:p w14:paraId="7594AA49" w14:textId="77777777" w:rsidR="00305129" w:rsidRPr="00F71C5B" w:rsidRDefault="00305129" w:rsidP="008C20DC">
      <w:pPr>
        <w:widowControl w:val="0"/>
        <w:tabs>
          <w:tab w:val="left" w:pos="731"/>
        </w:tabs>
        <w:spacing w:line="240" w:lineRule="atLeast"/>
        <w:ind w:left="731" w:hanging="731"/>
        <w:rPr>
          <w:b/>
          <w:bCs/>
          <w:snapToGrid w:val="0"/>
          <w:sz w:val="24"/>
          <w:szCs w:val="24"/>
        </w:rPr>
      </w:pPr>
    </w:p>
    <w:p w14:paraId="48F8E3A6" w14:textId="4AC5850B" w:rsidR="0004354B" w:rsidRPr="00863E61" w:rsidRDefault="00DC176F" w:rsidP="00863E61">
      <w:pPr>
        <w:widowControl w:val="0"/>
        <w:tabs>
          <w:tab w:val="left" w:pos="731"/>
        </w:tabs>
        <w:spacing w:line="240" w:lineRule="atLeast"/>
        <w:rPr>
          <w:bCs/>
          <w:snapToGrid w:val="0"/>
          <w:sz w:val="24"/>
          <w:szCs w:val="24"/>
        </w:rPr>
      </w:pPr>
      <w:r w:rsidRPr="00F71C5B">
        <w:rPr>
          <w:bCs/>
          <w:snapToGrid w:val="0"/>
          <w:sz w:val="24"/>
          <w:szCs w:val="24"/>
        </w:rPr>
        <w:t xml:space="preserve">The </w:t>
      </w:r>
      <w:r w:rsidR="00F3117F" w:rsidRPr="00F71C5B">
        <w:rPr>
          <w:bCs/>
          <w:snapToGrid w:val="0"/>
          <w:sz w:val="24"/>
          <w:szCs w:val="24"/>
        </w:rPr>
        <w:t xml:space="preserve">Town of </w:t>
      </w:r>
      <w:r w:rsidR="008E0FA5" w:rsidRPr="00F71C5B">
        <w:rPr>
          <w:bCs/>
          <w:snapToGrid w:val="0"/>
          <w:sz w:val="24"/>
          <w:szCs w:val="24"/>
        </w:rPr>
        <w:t>New Lebanon</w:t>
      </w:r>
      <w:r w:rsidR="00907ADA" w:rsidRPr="00F71C5B">
        <w:rPr>
          <w:bCs/>
          <w:snapToGrid w:val="0"/>
          <w:sz w:val="24"/>
          <w:szCs w:val="24"/>
        </w:rPr>
        <w:t xml:space="preserve"> </w:t>
      </w:r>
      <w:r w:rsidRPr="00F71C5B">
        <w:rPr>
          <w:bCs/>
          <w:snapToGrid w:val="0"/>
          <w:sz w:val="24"/>
          <w:szCs w:val="24"/>
        </w:rPr>
        <w:t xml:space="preserve">strongly urges the attendance of interested engineering firms at the </w:t>
      </w:r>
      <w:r w:rsidR="001971BB" w:rsidRPr="00F71C5B">
        <w:rPr>
          <w:bCs/>
          <w:snapToGrid w:val="0"/>
          <w:sz w:val="24"/>
          <w:szCs w:val="24"/>
        </w:rPr>
        <w:t xml:space="preserve">pre-proposal </w:t>
      </w:r>
      <w:r w:rsidRPr="00F71C5B">
        <w:rPr>
          <w:bCs/>
          <w:snapToGrid w:val="0"/>
          <w:sz w:val="24"/>
          <w:szCs w:val="24"/>
        </w:rPr>
        <w:t xml:space="preserve">informational meeting to be held at the </w:t>
      </w:r>
      <w:r w:rsidR="00F3117F" w:rsidRPr="00F71C5B">
        <w:rPr>
          <w:bCs/>
          <w:snapToGrid w:val="0"/>
          <w:sz w:val="24"/>
          <w:szCs w:val="24"/>
        </w:rPr>
        <w:t xml:space="preserve">Town </w:t>
      </w:r>
      <w:r w:rsidR="006C729E" w:rsidRPr="00F71C5B">
        <w:rPr>
          <w:bCs/>
          <w:snapToGrid w:val="0"/>
          <w:sz w:val="24"/>
          <w:szCs w:val="24"/>
        </w:rPr>
        <w:t>Offices</w:t>
      </w:r>
      <w:r w:rsidR="005877A9" w:rsidRPr="00F71C5B">
        <w:rPr>
          <w:bCs/>
          <w:snapToGrid w:val="0"/>
          <w:sz w:val="24"/>
          <w:szCs w:val="24"/>
        </w:rPr>
        <w:t xml:space="preserve"> </w:t>
      </w:r>
      <w:r w:rsidR="001971BB" w:rsidRPr="00F71C5B">
        <w:rPr>
          <w:bCs/>
          <w:snapToGrid w:val="0"/>
          <w:sz w:val="24"/>
          <w:szCs w:val="24"/>
        </w:rPr>
        <w:t xml:space="preserve">located </w:t>
      </w:r>
      <w:r w:rsidR="002D42B4" w:rsidRPr="00F71C5B">
        <w:rPr>
          <w:bCs/>
          <w:snapToGrid w:val="0"/>
          <w:sz w:val="24"/>
          <w:szCs w:val="24"/>
        </w:rPr>
        <w:t xml:space="preserve">at </w:t>
      </w:r>
      <w:r w:rsidR="002D42B4" w:rsidRPr="00166C3C">
        <w:rPr>
          <w:bCs/>
          <w:snapToGrid w:val="0"/>
          <w:sz w:val="24"/>
          <w:szCs w:val="24"/>
          <w:highlight w:val="yellow"/>
        </w:rPr>
        <w:t>_____________________________</w:t>
      </w:r>
      <w:r w:rsidR="006C729E" w:rsidRPr="00166C3C">
        <w:rPr>
          <w:bCs/>
          <w:snapToGrid w:val="0"/>
          <w:sz w:val="24"/>
          <w:szCs w:val="24"/>
          <w:highlight w:val="yellow"/>
        </w:rPr>
        <w:t xml:space="preserve"> </w:t>
      </w:r>
      <w:proofErr w:type="spellStart"/>
      <w:r w:rsidR="006C729E" w:rsidRPr="00166C3C">
        <w:rPr>
          <w:bCs/>
          <w:snapToGrid w:val="0"/>
          <w:sz w:val="24"/>
          <w:szCs w:val="24"/>
          <w:highlight w:val="yellow"/>
        </w:rPr>
        <w:t>at</w:t>
      </w:r>
      <w:proofErr w:type="spellEnd"/>
      <w:r w:rsidR="006C729E" w:rsidRPr="00166C3C">
        <w:rPr>
          <w:bCs/>
          <w:snapToGrid w:val="0"/>
          <w:sz w:val="24"/>
          <w:szCs w:val="24"/>
          <w:highlight w:val="yellow"/>
        </w:rPr>
        <w:t xml:space="preserve"> </w:t>
      </w:r>
      <w:r w:rsidR="002D42B4" w:rsidRPr="00166C3C">
        <w:rPr>
          <w:bCs/>
          <w:snapToGrid w:val="0"/>
          <w:sz w:val="24"/>
          <w:szCs w:val="24"/>
          <w:highlight w:val="yellow"/>
        </w:rPr>
        <w:t>_______ PM</w:t>
      </w:r>
      <w:r w:rsidR="006C729E" w:rsidRPr="00166C3C">
        <w:rPr>
          <w:bCs/>
          <w:snapToGrid w:val="0"/>
          <w:sz w:val="24"/>
          <w:szCs w:val="24"/>
          <w:highlight w:val="yellow"/>
        </w:rPr>
        <w:t xml:space="preserve"> on </w:t>
      </w:r>
      <w:r w:rsidR="002D42B4" w:rsidRPr="00166C3C">
        <w:rPr>
          <w:bCs/>
          <w:snapToGrid w:val="0"/>
          <w:sz w:val="24"/>
          <w:szCs w:val="24"/>
          <w:highlight w:val="yellow"/>
        </w:rPr>
        <w:t>______________</w:t>
      </w:r>
      <w:r w:rsidRPr="00166C3C">
        <w:rPr>
          <w:bCs/>
          <w:snapToGrid w:val="0"/>
          <w:sz w:val="24"/>
          <w:szCs w:val="24"/>
          <w:highlight w:val="yellow"/>
        </w:rPr>
        <w:t>,</w:t>
      </w:r>
      <w:r w:rsidRPr="00F71C5B">
        <w:rPr>
          <w:bCs/>
          <w:snapToGrid w:val="0"/>
          <w:sz w:val="24"/>
          <w:szCs w:val="24"/>
        </w:rPr>
        <w:t xml:space="preserve"> at which time the </w:t>
      </w:r>
      <w:r w:rsidR="00F3117F" w:rsidRPr="00F71C5B">
        <w:rPr>
          <w:bCs/>
          <w:snapToGrid w:val="0"/>
          <w:sz w:val="24"/>
          <w:szCs w:val="24"/>
        </w:rPr>
        <w:t xml:space="preserve">Town </w:t>
      </w:r>
      <w:r w:rsidRPr="00F71C5B">
        <w:rPr>
          <w:bCs/>
          <w:snapToGrid w:val="0"/>
          <w:sz w:val="24"/>
          <w:szCs w:val="24"/>
        </w:rPr>
        <w:t>will discuss the proposed project with engineering firms interested in submitting a proposal</w:t>
      </w:r>
      <w:r w:rsidR="00F43A6F" w:rsidRPr="00F71C5B">
        <w:rPr>
          <w:bCs/>
          <w:snapToGrid w:val="0"/>
          <w:sz w:val="24"/>
          <w:szCs w:val="24"/>
        </w:rPr>
        <w:t xml:space="preserve">.  </w:t>
      </w:r>
    </w:p>
    <w:p w14:paraId="48A03D03" w14:textId="77777777" w:rsidR="00FA541A" w:rsidRPr="00F71C5B" w:rsidRDefault="00FA541A" w:rsidP="008C20DC">
      <w:pPr>
        <w:widowControl w:val="0"/>
        <w:tabs>
          <w:tab w:val="left" w:pos="720"/>
        </w:tabs>
        <w:spacing w:line="240" w:lineRule="atLeast"/>
        <w:rPr>
          <w:snapToGrid w:val="0"/>
          <w:sz w:val="24"/>
          <w:szCs w:val="24"/>
        </w:rPr>
      </w:pPr>
    </w:p>
    <w:p w14:paraId="4651691E" w14:textId="77777777" w:rsidR="00674F88" w:rsidRPr="00F71C5B" w:rsidRDefault="00674F88" w:rsidP="008C20DC">
      <w:pPr>
        <w:widowControl w:val="0"/>
        <w:tabs>
          <w:tab w:val="left" w:pos="720"/>
        </w:tabs>
        <w:spacing w:line="240" w:lineRule="atLeast"/>
        <w:rPr>
          <w:snapToGrid w:val="0"/>
          <w:sz w:val="24"/>
          <w:szCs w:val="24"/>
        </w:rPr>
      </w:pPr>
    </w:p>
    <w:p w14:paraId="3C3A7340" w14:textId="4703B1D6" w:rsidR="00FA541A" w:rsidRPr="00F71C5B" w:rsidRDefault="00265013" w:rsidP="008C20DC">
      <w:pPr>
        <w:widowControl w:val="0"/>
        <w:tabs>
          <w:tab w:val="left" w:pos="720"/>
        </w:tabs>
        <w:spacing w:line="240" w:lineRule="atLeast"/>
        <w:ind w:left="720" w:hanging="720"/>
        <w:rPr>
          <w:snapToGrid w:val="0"/>
          <w:sz w:val="24"/>
          <w:szCs w:val="24"/>
        </w:rPr>
      </w:pPr>
      <w:r w:rsidRPr="00F71C5B">
        <w:rPr>
          <w:b/>
          <w:bCs/>
          <w:snapToGrid w:val="0"/>
          <w:sz w:val="24"/>
          <w:szCs w:val="24"/>
        </w:rPr>
        <w:t>VI</w:t>
      </w:r>
      <w:r w:rsidR="00AF0F75" w:rsidRPr="00F71C5B">
        <w:rPr>
          <w:b/>
          <w:bCs/>
          <w:snapToGrid w:val="0"/>
          <w:sz w:val="24"/>
          <w:szCs w:val="24"/>
        </w:rPr>
        <w:t>I</w:t>
      </w:r>
      <w:r w:rsidR="004D262B">
        <w:rPr>
          <w:b/>
          <w:bCs/>
          <w:snapToGrid w:val="0"/>
          <w:sz w:val="24"/>
          <w:szCs w:val="24"/>
        </w:rPr>
        <w:t>I</w:t>
      </w:r>
      <w:r w:rsidR="00FA541A" w:rsidRPr="00F71C5B">
        <w:rPr>
          <w:b/>
          <w:bCs/>
          <w:snapToGrid w:val="0"/>
          <w:sz w:val="24"/>
          <w:szCs w:val="24"/>
        </w:rPr>
        <w:t>.</w:t>
      </w:r>
      <w:r w:rsidR="00FA541A" w:rsidRPr="00F71C5B">
        <w:rPr>
          <w:b/>
          <w:bCs/>
          <w:snapToGrid w:val="0"/>
          <w:sz w:val="24"/>
          <w:szCs w:val="24"/>
        </w:rPr>
        <w:tab/>
      </w:r>
      <w:r w:rsidR="00FA541A" w:rsidRPr="00F71C5B">
        <w:rPr>
          <w:b/>
          <w:bCs/>
          <w:snapToGrid w:val="0"/>
          <w:sz w:val="24"/>
          <w:szCs w:val="24"/>
          <w:u w:val="single"/>
        </w:rPr>
        <w:t>Contract Compensation</w:t>
      </w:r>
    </w:p>
    <w:p w14:paraId="29641F70" w14:textId="77777777" w:rsidR="00FA541A" w:rsidRPr="00F71C5B" w:rsidRDefault="00FA541A" w:rsidP="008C20DC">
      <w:pPr>
        <w:widowControl w:val="0"/>
        <w:tabs>
          <w:tab w:val="left" w:pos="720"/>
        </w:tabs>
        <w:spacing w:line="240" w:lineRule="atLeast"/>
        <w:rPr>
          <w:snapToGrid w:val="0"/>
          <w:sz w:val="24"/>
          <w:szCs w:val="24"/>
        </w:rPr>
      </w:pPr>
    </w:p>
    <w:p w14:paraId="0116E694" w14:textId="1B05A66B" w:rsidR="001530E7" w:rsidRPr="00F71C5B" w:rsidRDefault="00FA541A" w:rsidP="008C20DC">
      <w:pPr>
        <w:widowControl w:val="0"/>
        <w:tabs>
          <w:tab w:val="left" w:pos="720"/>
        </w:tabs>
        <w:spacing w:line="240" w:lineRule="atLeast"/>
        <w:rPr>
          <w:snapToGrid w:val="0"/>
          <w:sz w:val="24"/>
          <w:szCs w:val="24"/>
        </w:rPr>
      </w:pPr>
      <w:r w:rsidRPr="00F71C5B">
        <w:rPr>
          <w:snapToGrid w:val="0"/>
          <w:sz w:val="24"/>
          <w:szCs w:val="24"/>
        </w:rPr>
        <w:t xml:space="preserve">This </w:t>
      </w:r>
      <w:r w:rsidR="005505E1">
        <w:rPr>
          <w:snapToGrid w:val="0"/>
          <w:sz w:val="24"/>
          <w:szCs w:val="24"/>
        </w:rPr>
        <w:t>RFQ</w:t>
      </w:r>
      <w:r w:rsidRPr="00F71C5B">
        <w:rPr>
          <w:snapToGrid w:val="0"/>
          <w:sz w:val="24"/>
          <w:szCs w:val="24"/>
        </w:rPr>
        <w:t xml:space="preserve"> is for procuring </w:t>
      </w:r>
      <w:r w:rsidR="00FE7CDC" w:rsidRPr="00F71C5B">
        <w:rPr>
          <w:snapToGrid w:val="0"/>
          <w:sz w:val="24"/>
          <w:szCs w:val="24"/>
        </w:rPr>
        <w:t xml:space="preserve">an engineering evaluation of the municipal </w:t>
      </w:r>
      <w:r w:rsidR="00D15009" w:rsidRPr="00F71C5B">
        <w:rPr>
          <w:snapToGrid w:val="0"/>
          <w:sz w:val="24"/>
          <w:szCs w:val="24"/>
        </w:rPr>
        <w:t>waste</w:t>
      </w:r>
      <w:r w:rsidR="00FE7CDC" w:rsidRPr="00F71C5B">
        <w:rPr>
          <w:snapToGrid w:val="0"/>
          <w:sz w:val="24"/>
          <w:szCs w:val="24"/>
        </w:rPr>
        <w:t xml:space="preserve">water </w:t>
      </w:r>
      <w:r w:rsidR="00D15009" w:rsidRPr="00F71C5B">
        <w:rPr>
          <w:snapToGrid w:val="0"/>
          <w:sz w:val="24"/>
          <w:szCs w:val="24"/>
        </w:rPr>
        <w:t xml:space="preserve">alternatives for </w:t>
      </w:r>
      <w:r w:rsidR="008E0FA5" w:rsidRPr="00F71C5B">
        <w:rPr>
          <w:snapToGrid w:val="0"/>
          <w:sz w:val="24"/>
          <w:szCs w:val="24"/>
        </w:rPr>
        <w:t>New Lebanon</w:t>
      </w:r>
      <w:r w:rsidR="00D15009" w:rsidRPr="00F71C5B">
        <w:rPr>
          <w:snapToGrid w:val="0"/>
          <w:sz w:val="24"/>
          <w:szCs w:val="24"/>
        </w:rPr>
        <w:t xml:space="preserve"> hamlet</w:t>
      </w:r>
      <w:r w:rsidR="00FE7CDC" w:rsidRPr="00F71C5B">
        <w:rPr>
          <w:snapToGrid w:val="0"/>
          <w:sz w:val="24"/>
          <w:szCs w:val="24"/>
        </w:rPr>
        <w:t xml:space="preserve"> and the preparation of a Preliminary Engineering Report</w:t>
      </w:r>
      <w:r w:rsidR="002C1E17" w:rsidRPr="00F71C5B">
        <w:rPr>
          <w:snapToGrid w:val="0"/>
          <w:sz w:val="24"/>
          <w:szCs w:val="24"/>
        </w:rPr>
        <w:t xml:space="preserve"> and an Environmental Report</w:t>
      </w:r>
      <w:r w:rsidRPr="00F71C5B">
        <w:rPr>
          <w:snapToGrid w:val="0"/>
          <w:sz w:val="24"/>
          <w:szCs w:val="24"/>
        </w:rPr>
        <w:t xml:space="preserve">.  A </w:t>
      </w:r>
      <w:r w:rsidR="002C1E17" w:rsidRPr="00F71C5B">
        <w:rPr>
          <w:snapToGrid w:val="0"/>
          <w:sz w:val="24"/>
          <w:szCs w:val="24"/>
        </w:rPr>
        <w:t xml:space="preserve">fixed </w:t>
      </w:r>
      <w:r w:rsidRPr="00F71C5B">
        <w:rPr>
          <w:snapToGrid w:val="0"/>
          <w:sz w:val="24"/>
          <w:szCs w:val="24"/>
        </w:rPr>
        <w:t xml:space="preserve">lump sum fee </w:t>
      </w:r>
      <w:r w:rsidR="002C1E17" w:rsidRPr="00F71C5B">
        <w:rPr>
          <w:snapToGrid w:val="0"/>
          <w:sz w:val="24"/>
          <w:szCs w:val="24"/>
        </w:rPr>
        <w:t>method of compensation is requested.</w:t>
      </w:r>
      <w:r w:rsidR="00AF0F75" w:rsidRPr="00F71C5B">
        <w:rPr>
          <w:snapToGrid w:val="0"/>
          <w:sz w:val="24"/>
          <w:szCs w:val="24"/>
        </w:rPr>
        <w:t xml:space="preserve">  </w:t>
      </w:r>
    </w:p>
    <w:p w14:paraId="66987BE7" w14:textId="77777777" w:rsidR="002C1E17" w:rsidRPr="00F71C5B" w:rsidRDefault="002C1E17" w:rsidP="008C20DC">
      <w:pPr>
        <w:widowControl w:val="0"/>
        <w:tabs>
          <w:tab w:val="left" w:pos="720"/>
        </w:tabs>
        <w:spacing w:line="240" w:lineRule="atLeast"/>
        <w:rPr>
          <w:i/>
          <w:iCs/>
          <w:snapToGrid w:val="0"/>
          <w:sz w:val="24"/>
          <w:szCs w:val="24"/>
        </w:rPr>
      </w:pPr>
    </w:p>
    <w:p w14:paraId="02D63958" w14:textId="78836691" w:rsidR="002C1E17" w:rsidRPr="00F71C5B" w:rsidRDefault="008B69BB" w:rsidP="008C20DC">
      <w:pPr>
        <w:widowControl w:val="0"/>
        <w:tabs>
          <w:tab w:val="left" w:pos="720"/>
        </w:tabs>
        <w:spacing w:line="240" w:lineRule="atLeast"/>
        <w:rPr>
          <w:iCs/>
          <w:snapToGrid w:val="0"/>
          <w:sz w:val="24"/>
          <w:szCs w:val="24"/>
        </w:rPr>
      </w:pPr>
      <w:r w:rsidRPr="00F71C5B">
        <w:rPr>
          <w:iCs/>
          <w:snapToGrid w:val="0"/>
          <w:sz w:val="24"/>
          <w:szCs w:val="24"/>
        </w:rPr>
        <w:t>In the event</w:t>
      </w:r>
      <w:r w:rsidR="002C1E17" w:rsidRPr="00F71C5B">
        <w:rPr>
          <w:iCs/>
          <w:snapToGrid w:val="0"/>
          <w:sz w:val="24"/>
          <w:szCs w:val="24"/>
        </w:rPr>
        <w:t xml:space="preserve"> the </w:t>
      </w:r>
      <w:r w:rsidR="00F3117F" w:rsidRPr="00F71C5B">
        <w:rPr>
          <w:iCs/>
          <w:snapToGrid w:val="0"/>
          <w:sz w:val="24"/>
          <w:szCs w:val="24"/>
        </w:rPr>
        <w:t>Town</w:t>
      </w:r>
      <w:r w:rsidR="002C1E17" w:rsidRPr="00F71C5B">
        <w:rPr>
          <w:iCs/>
          <w:snapToGrid w:val="0"/>
          <w:sz w:val="24"/>
          <w:szCs w:val="24"/>
        </w:rPr>
        <w:t xml:space="preserve"> elect</w:t>
      </w:r>
      <w:r w:rsidRPr="00F71C5B">
        <w:rPr>
          <w:iCs/>
          <w:snapToGrid w:val="0"/>
          <w:sz w:val="24"/>
          <w:szCs w:val="24"/>
        </w:rPr>
        <w:t>s</w:t>
      </w:r>
      <w:r w:rsidR="002C1E17" w:rsidRPr="00F71C5B">
        <w:rPr>
          <w:iCs/>
          <w:snapToGrid w:val="0"/>
          <w:sz w:val="24"/>
          <w:szCs w:val="24"/>
        </w:rPr>
        <w:t xml:space="preserve"> to proceed with a </w:t>
      </w:r>
      <w:r w:rsidRPr="00F71C5B">
        <w:rPr>
          <w:iCs/>
          <w:snapToGrid w:val="0"/>
          <w:sz w:val="24"/>
          <w:szCs w:val="24"/>
        </w:rPr>
        <w:t xml:space="preserve">construction </w:t>
      </w:r>
      <w:r w:rsidR="002C1E17" w:rsidRPr="00F71C5B">
        <w:rPr>
          <w:iCs/>
          <w:snapToGrid w:val="0"/>
          <w:sz w:val="24"/>
          <w:szCs w:val="24"/>
        </w:rPr>
        <w:t xml:space="preserve">project based on the preliminary engineering work, the award of a contract pursuant to this </w:t>
      </w:r>
      <w:r w:rsidR="005505E1">
        <w:rPr>
          <w:iCs/>
          <w:snapToGrid w:val="0"/>
          <w:sz w:val="24"/>
          <w:szCs w:val="24"/>
        </w:rPr>
        <w:t>RFQ</w:t>
      </w:r>
      <w:r w:rsidR="002C1E17" w:rsidRPr="00F71C5B">
        <w:rPr>
          <w:iCs/>
          <w:snapToGrid w:val="0"/>
          <w:sz w:val="24"/>
          <w:szCs w:val="24"/>
        </w:rPr>
        <w:t xml:space="preserve"> does not represent any guarantee or commitment that the selected firm will also be engaged to provide final design or construction services</w:t>
      </w:r>
      <w:r w:rsidR="00AF0F75" w:rsidRPr="00F71C5B">
        <w:rPr>
          <w:iCs/>
          <w:snapToGrid w:val="0"/>
          <w:sz w:val="24"/>
          <w:szCs w:val="24"/>
        </w:rPr>
        <w:t>.</w:t>
      </w:r>
      <w:r w:rsidR="006540E6" w:rsidRPr="00F71C5B">
        <w:rPr>
          <w:iCs/>
          <w:snapToGrid w:val="0"/>
          <w:sz w:val="24"/>
          <w:szCs w:val="24"/>
        </w:rPr>
        <w:t xml:space="preserve">  </w:t>
      </w:r>
      <w:r w:rsidR="004373D4" w:rsidRPr="00F71C5B">
        <w:rPr>
          <w:iCs/>
          <w:snapToGrid w:val="0"/>
          <w:sz w:val="24"/>
          <w:szCs w:val="24"/>
        </w:rPr>
        <w:t>However, i</w:t>
      </w:r>
      <w:r w:rsidR="00E27700" w:rsidRPr="00F71C5B">
        <w:rPr>
          <w:iCs/>
          <w:snapToGrid w:val="0"/>
          <w:sz w:val="24"/>
          <w:szCs w:val="24"/>
        </w:rPr>
        <w:t xml:space="preserve">t is the </w:t>
      </w:r>
      <w:r w:rsidR="00F3117F" w:rsidRPr="00F71C5B">
        <w:rPr>
          <w:iCs/>
          <w:snapToGrid w:val="0"/>
          <w:sz w:val="24"/>
          <w:szCs w:val="24"/>
        </w:rPr>
        <w:t>Town</w:t>
      </w:r>
      <w:r w:rsidR="00E27700" w:rsidRPr="00F71C5B">
        <w:rPr>
          <w:iCs/>
          <w:snapToGrid w:val="0"/>
          <w:sz w:val="24"/>
          <w:szCs w:val="24"/>
        </w:rPr>
        <w:t>’s preference to use the same firm for both the PER/ ER and the design</w:t>
      </w:r>
      <w:r w:rsidR="004373D4" w:rsidRPr="00F71C5B">
        <w:rPr>
          <w:iCs/>
          <w:snapToGrid w:val="0"/>
          <w:sz w:val="24"/>
          <w:szCs w:val="24"/>
        </w:rPr>
        <w:t xml:space="preserve"> and </w:t>
      </w:r>
      <w:r w:rsidR="00E27700" w:rsidRPr="00F71C5B">
        <w:rPr>
          <w:iCs/>
          <w:snapToGrid w:val="0"/>
          <w:sz w:val="24"/>
          <w:szCs w:val="24"/>
        </w:rPr>
        <w:t>construct</w:t>
      </w:r>
      <w:r w:rsidR="002A509B" w:rsidRPr="00F71C5B">
        <w:rPr>
          <w:iCs/>
          <w:snapToGrid w:val="0"/>
          <w:sz w:val="24"/>
          <w:szCs w:val="24"/>
        </w:rPr>
        <w:t xml:space="preserve">ion </w:t>
      </w:r>
      <w:r w:rsidR="004373D4" w:rsidRPr="00F71C5B">
        <w:rPr>
          <w:iCs/>
          <w:snapToGrid w:val="0"/>
          <w:sz w:val="24"/>
          <w:szCs w:val="24"/>
        </w:rPr>
        <w:t>services</w:t>
      </w:r>
      <w:r w:rsidRPr="00F71C5B">
        <w:rPr>
          <w:iCs/>
          <w:snapToGrid w:val="0"/>
          <w:sz w:val="24"/>
          <w:szCs w:val="24"/>
        </w:rPr>
        <w:t xml:space="preserve"> associated with the selected alternative</w:t>
      </w:r>
      <w:r w:rsidR="00E27700" w:rsidRPr="00F71C5B">
        <w:rPr>
          <w:iCs/>
          <w:snapToGrid w:val="0"/>
          <w:sz w:val="24"/>
          <w:szCs w:val="24"/>
        </w:rPr>
        <w:t>.</w:t>
      </w:r>
    </w:p>
    <w:p w14:paraId="6F629D89" w14:textId="77777777" w:rsidR="00FA541A" w:rsidRPr="00F71C5B" w:rsidRDefault="00FA541A" w:rsidP="008C20DC">
      <w:pPr>
        <w:widowControl w:val="0"/>
        <w:tabs>
          <w:tab w:val="left" w:pos="204"/>
        </w:tabs>
        <w:spacing w:line="240" w:lineRule="atLeast"/>
        <w:jc w:val="both"/>
        <w:rPr>
          <w:i/>
          <w:iCs/>
          <w:snapToGrid w:val="0"/>
          <w:sz w:val="24"/>
          <w:szCs w:val="24"/>
        </w:rPr>
      </w:pPr>
    </w:p>
    <w:p w14:paraId="3542964C" w14:textId="5751CEF8" w:rsidR="00FA541A" w:rsidRPr="00F71C5B" w:rsidRDefault="00E45B92" w:rsidP="008C20DC">
      <w:pPr>
        <w:pStyle w:val="BodyText"/>
        <w:tabs>
          <w:tab w:val="clear" w:pos="720"/>
          <w:tab w:val="left" w:pos="0"/>
        </w:tabs>
        <w:spacing w:line="240" w:lineRule="atLeast"/>
        <w:jc w:val="left"/>
      </w:pPr>
      <w:r w:rsidRPr="00F71C5B">
        <w:t>R</w:t>
      </w:r>
      <w:r w:rsidR="00FA541A" w:rsidRPr="00F71C5B">
        <w:t xml:space="preserve">esponses to this </w:t>
      </w:r>
      <w:r w:rsidR="005505E1">
        <w:t>RFQ</w:t>
      </w:r>
      <w:r w:rsidR="00FA541A" w:rsidRPr="00F71C5B">
        <w:t xml:space="preserve"> are prepared and submitted at the sole cost and expense of the proposer.</w:t>
      </w:r>
    </w:p>
    <w:p w14:paraId="568CA006" w14:textId="77777777" w:rsidR="00FA541A" w:rsidRPr="00F71C5B" w:rsidRDefault="00FA541A" w:rsidP="008C20DC">
      <w:pPr>
        <w:pStyle w:val="BodyText"/>
        <w:spacing w:line="240" w:lineRule="atLeast"/>
      </w:pPr>
    </w:p>
    <w:p w14:paraId="21D93D30" w14:textId="29CC9495" w:rsidR="00AB5329" w:rsidRPr="00F71C5B" w:rsidRDefault="008C4B30" w:rsidP="008C4B30">
      <w:pPr>
        <w:pStyle w:val="Heading1"/>
        <w:numPr>
          <w:ilvl w:val="0"/>
          <w:numId w:val="0"/>
        </w:numPr>
        <w:spacing w:line="240" w:lineRule="atLeast"/>
      </w:pPr>
      <w:r w:rsidRPr="008C4B30">
        <w:rPr>
          <w:u w:val="none"/>
        </w:rPr>
        <w:t>IX.</w:t>
      </w:r>
      <w:r>
        <w:rPr>
          <w:u w:val="none"/>
        </w:rPr>
        <w:tab/>
      </w:r>
      <w:r w:rsidR="00AB5329" w:rsidRPr="00F71C5B">
        <w:t>Engineer’s Insurance</w:t>
      </w:r>
    </w:p>
    <w:p w14:paraId="260D12B6" w14:textId="77777777" w:rsidR="00AB5329" w:rsidRPr="00F71C5B" w:rsidRDefault="00AB5329" w:rsidP="005239DC">
      <w:pPr>
        <w:spacing w:line="240" w:lineRule="atLeast"/>
        <w:rPr>
          <w:sz w:val="24"/>
          <w:szCs w:val="24"/>
        </w:rPr>
      </w:pPr>
    </w:p>
    <w:p w14:paraId="5E939367" w14:textId="54B1206A" w:rsidR="00AB5329" w:rsidRPr="00F71C5B" w:rsidRDefault="00AB5329" w:rsidP="008C20DC">
      <w:pPr>
        <w:spacing w:line="240" w:lineRule="atLeast"/>
        <w:rPr>
          <w:sz w:val="24"/>
          <w:szCs w:val="24"/>
        </w:rPr>
      </w:pPr>
      <w:r w:rsidRPr="00F71C5B">
        <w:rPr>
          <w:sz w:val="24"/>
          <w:szCs w:val="24"/>
        </w:rPr>
        <w:lastRenderedPageBreak/>
        <w:t xml:space="preserve">The agreement between the </w:t>
      </w:r>
      <w:r w:rsidR="00F3117F" w:rsidRPr="00F71C5B">
        <w:rPr>
          <w:sz w:val="24"/>
          <w:szCs w:val="24"/>
        </w:rPr>
        <w:t xml:space="preserve">Town of </w:t>
      </w:r>
      <w:r w:rsidR="008E0FA5" w:rsidRPr="00F71C5B">
        <w:rPr>
          <w:sz w:val="24"/>
          <w:szCs w:val="24"/>
        </w:rPr>
        <w:t>New Lebanon</w:t>
      </w:r>
      <w:r w:rsidRPr="00F71C5B">
        <w:rPr>
          <w:sz w:val="24"/>
          <w:szCs w:val="24"/>
        </w:rPr>
        <w:t xml:space="preserve"> and an Engineer, which may result from this procurement process, will require the Engineer to obtain and maintain insurance to protect the Engineer and the </w:t>
      </w:r>
      <w:r w:rsidR="00F3117F" w:rsidRPr="00F71C5B">
        <w:rPr>
          <w:sz w:val="24"/>
          <w:szCs w:val="24"/>
        </w:rPr>
        <w:t xml:space="preserve">Town of </w:t>
      </w:r>
      <w:r w:rsidR="008E0FA5" w:rsidRPr="00F71C5B">
        <w:rPr>
          <w:sz w:val="24"/>
          <w:szCs w:val="24"/>
        </w:rPr>
        <w:t>New Lebanon</w:t>
      </w:r>
      <w:r w:rsidRPr="00F71C5B">
        <w:rPr>
          <w:sz w:val="24"/>
          <w:szCs w:val="24"/>
        </w:rPr>
        <w:t xml:space="preserve"> from claims under the Worker’s Compensation Act and such Comprehensive General Liability Insurance as will protect the </w:t>
      </w:r>
      <w:r w:rsidR="00F3117F" w:rsidRPr="00F71C5B">
        <w:rPr>
          <w:sz w:val="24"/>
          <w:szCs w:val="24"/>
        </w:rPr>
        <w:t xml:space="preserve">Town of </w:t>
      </w:r>
      <w:r w:rsidR="008E0FA5" w:rsidRPr="00F71C5B">
        <w:rPr>
          <w:sz w:val="24"/>
          <w:szCs w:val="24"/>
        </w:rPr>
        <w:t>New Lebanon</w:t>
      </w:r>
      <w:r w:rsidR="00E27700" w:rsidRPr="00F71C5B">
        <w:rPr>
          <w:sz w:val="24"/>
          <w:szCs w:val="24"/>
        </w:rPr>
        <w:t xml:space="preserve"> </w:t>
      </w:r>
      <w:r w:rsidRPr="00F71C5B">
        <w:rPr>
          <w:sz w:val="24"/>
          <w:szCs w:val="24"/>
        </w:rPr>
        <w:t>and the Engineer from all claims for bodily injury, death or property damage which may arise from the performance by the Engineer or by the Engineer’s employees for Engineer’s functions and services required under the agreement.</w:t>
      </w:r>
    </w:p>
    <w:p w14:paraId="03D7ECD1" w14:textId="6561BC14" w:rsidR="002D42B4" w:rsidRPr="00F71C5B" w:rsidRDefault="002D42B4" w:rsidP="008C20DC">
      <w:pPr>
        <w:spacing w:line="240" w:lineRule="atLeast"/>
        <w:rPr>
          <w:sz w:val="24"/>
          <w:szCs w:val="24"/>
        </w:rPr>
      </w:pPr>
    </w:p>
    <w:p w14:paraId="06A4A6B0" w14:textId="77777777" w:rsidR="002D42B4" w:rsidRPr="00F71C5B" w:rsidRDefault="002D42B4" w:rsidP="008C20DC">
      <w:pPr>
        <w:spacing w:line="240" w:lineRule="atLeast"/>
        <w:rPr>
          <w:sz w:val="24"/>
          <w:szCs w:val="24"/>
        </w:rPr>
      </w:pPr>
    </w:p>
    <w:p w14:paraId="5E9EDEE0" w14:textId="0FD92D51" w:rsidR="00863E61" w:rsidRPr="00863E61" w:rsidRDefault="00863E61" w:rsidP="00863E61">
      <w:pPr>
        <w:spacing w:line="240" w:lineRule="atLeast"/>
        <w:rPr>
          <w:b/>
          <w:bCs/>
          <w:sz w:val="24"/>
          <w:szCs w:val="24"/>
          <w:u w:val="single"/>
        </w:rPr>
      </w:pPr>
      <w:r w:rsidRPr="00863E61">
        <w:rPr>
          <w:b/>
          <w:bCs/>
          <w:sz w:val="24"/>
          <w:szCs w:val="24"/>
        </w:rPr>
        <w:t>X.</w:t>
      </w:r>
      <w:r>
        <w:rPr>
          <w:b/>
          <w:bCs/>
          <w:sz w:val="24"/>
          <w:szCs w:val="24"/>
        </w:rPr>
        <w:tab/>
      </w:r>
      <w:r w:rsidR="00FA541A" w:rsidRPr="00863E61">
        <w:rPr>
          <w:b/>
          <w:bCs/>
          <w:sz w:val="24"/>
          <w:szCs w:val="24"/>
          <w:u w:val="single"/>
        </w:rPr>
        <w:t>Rejection of Proposals</w:t>
      </w:r>
    </w:p>
    <w:p w14:paraId="264668A7" w14:textId="77777777" w:rsidR="00FA541A" w:rsidRPr="00F71C5B" w:rsidRDefault="00FA541A" w:rsidP="008C20DC">
      <w:pPr>
        <w:widowControl w:val="0"/>
        <w:tabs>
          <w:tab w:val="left" w:pos="731"/>
        </w:tabs>
        <w:spacing w:line="240" w:lineRule="atLeast"/>
        <w:jc w:val="both"/>
        <w:rPr>
          <w:b/>
          <w:bCs/>
          <w:snapToGrid w:val="0"/>
          <w:sz w:val="24"/>
          <w:szCs w:val="24"/>
        </w:rPr>
      </w:pPr>
    </w:p>
    <w:p w14:paraId="76298DFB" w14:textId="34F349E1" w:rsidR="00FA541A" w:rsidRPr="00F71C5B" w:rsidRDefault="00FA541A" w:rsidP="008C20DC">
      <w:pPr>
        <w:pStyle w:val="BodyTextIndent2"/>
        <w:spacing w:line="240" w:lineRule="atLeast"/>
        <w:ind w:firstLine="0"/>
        <w:rPr>
          <w:b/>
        </w:rPr>
      </w:pPr>
      <w:r w:rsidRPr="00F71C5B">
        <w:t xml:space="preserve">The </w:t>
      </w:r>
      <w:r w:rsidR="00F3117F" w:rsidRPr="00F71C5B">
        <w:t xml:space="preserve">Town of </w:t>
      </w:r>
      <w:r w:rsidR="008E0FA5" w:rsidRPr="00F71C5B">
        <w:t>New Lebanon</w:t>
      </w:r>
      <w:r w:rsidR="005B1647" w:rsidRPr="00F71C5B">
        <w:t xml:space="preserve"> </w:t>
      </w:r>
      <w:r w:rsidRPr="00F71C5B">
        <w:t xml:space="preserve">reserves the right to: amend, </w:t>
      </w:r>
      <w:proofErr w:type="gramStart"/>
      <w:r w:rsidRPr="00F71C5B">
        <w:t>modify</w:t>
      </w:r>
      <w:proofErr w:type="gramEnd"/>
      <w:r w:rsidRPr="00F71C5B">
        <w:t xml:space="preserve"> or withdraw this </w:t>
      </w:r>
      <w:r w:rsidR="005505E1">
        <w:t>RFQ</w:t>
      </w:r>
      <w:r w:rsidRPr="00F71C5B">
        <w:t xml:space="preserve">; require supplemental statements or information from proposers; extend the deadline for responses to this </w:t>
      </w:r>
      <w:r w:rsidR="005505E1">
        <w:t>RFQ</w:t>
      </w:r>
      <w:r w:rsidRPr="00F71C5B">
        <w:t>; reject any or all proposals received; and negotiate separately with competing proposers.</w:t>
      </w:r>
    </w:p>
    <w:p w14:paraId="469FE87A" w14:textId="6997E012" w:rsidR="0004354B" w:rsidRDefault="0004354B" w:rsidP="008C20DC">
      <w:pPr>
        <w:pStyle w:val="BodyTextIndent2"/>
        <w:spacing w:line="240" w:lineRule="atLeast"/>
        <w:ind w:firstLine="0"/>
        <w:rPr>
          <w:b/>
          <w:bCs/>
        </w:rPr>
      </w:pPr>
    </w:p>
    <w:p w14:paraId="69F6B694" w14:textId="3861B293" w:rsidR="008C4B30" w:rsidRPr="00863E61" w:rsidRDefault="008C4B30" w:rsidP="008C4B30">
      <w:pPr>
        <w:pStyle w:val="PlainText"/>
        <w:rPr>
          <w:rFonts w:ascii="Times New Roman" w:hAnsi="Times New Roman"/>
          <w:sz w:val="24"/>
          <w:szCs w:val="24"/>
        </w:rPr>
      </w:pPr>
      <w:r w:rsidRPr="00863E61">
        <w:rPr>
          <w:rFonts w:ascii="Times New Roman" w:hAnsi="Times New Roman"/>
          <w:sz w:val="24"/>
          <w:szCs w:val="24"/>
        </w:rPr>
        <w:t xml:space="preserve">This RFQ does not commit the </w:t>
      </w:r>
      <w:r w:rsidR="00863E61" w:rsidRPr="00863E61">
        <w:rPr>
          <w:rFonts w:ascii="Times New Roman" w:hAnsi="Times New Roman"/>
          <w:sz w:val="24"/>
          <w:szCs w:val="24"/>
        </w:rPr>
        <w:t xml:space="preserve">Town of New Lebanon </w:t>
      </w:r>
      <w:r w:rsidRPr="00863E61">
        <w:rPr>
          <w:rFonts w:ascii="Times New Roman" w:hAnsi="Times New Roman"/>
          <w:sz w:val="24"/>
          <w:szCs w:val="24"/>
        </w:rPr>
        <w:t xml:space="preserve">to award a contract, to pay the costs incurred in preparing any response to this RFQ, or to procure the services described herein. All proposals are submitted at the sole cost and expense of the proposer including the costs of duplicating background reference materials if requested. </w:t>
      </w:r>
      <w:r w:rsidR="00863E61" w:rsidRPr="00863E61">
        <w:rPr>
          <w:rFonts w:ascii="Times New Roman" w:hAnsi="Times New Roman"/>
          <w:sz w:val="24"/>
          <w:szCs w:val="24"/>
        </w:rPr>
        <w:t xml:space="preserve">Town of New Lebanon </w:t>
      </w:r>
      <w:r w:rsidRPr="00863E61">
        <w:rPr>
          <w:rFonts w:ascii="Times New Roman" w:hAnsi="Times New Roman"/>
          <w:sz w:val="24"/>
          <w:szCs w:val="24"/>
        </w:rPr>
        <w:t xml:space="preserve">shall incur no liability or obligation to any proposer except pursuant to a written contract for services, duly executed by the proposer, and an authorized signatory for the </w:t>
      </w:r>
      <w:r w:rsidR="00863E61" w:rsidRPr="00863E61">
        <w:rPr>
          <w:rFonts w:ascii="Times New Roman" w:hAnsi="Times New Roman"/>
          <w:sz w:val="24"/>
          <w:szCs w:val="24"/>
        </w:rPr>
        <w:t>Town of New Lebanon</w:t>
      </w:r>
      <w:r w:rsidRPr="00863E61">
        <w:rPr>
          <w:rFonts w:ascii="Times New Roman" w:hAnsi="Times New Roman"/>
          <w:sz w:val="24"/>
          <w:szCs w:val="24"/>
        </w:rPr>
        <w:t>.</w:t>
      </w:r>
    </w:p>
    <w:p w14:paraId="7D26C90D" w14:textId="53FC05B6" w:rsidR="00863E61" w:rsidRDefault="00863E61" w:rsidP="008C4B30">
      <w:pPr>
        <w:pStyle w:val="PlainText"/>
        <w:rPr>
          <w:rFonts w:ascii="Times New Roman" w:hAnsi="Times New Roman"/>
          <w:sz w:val="24"/>
        </w:rPr>
      </w:pPr>
    </w:p>
    <w:p w14:paraId="30616C25" w14:textId="7A9E831A" w:rsidR="00863E61" w:rsidRDefault="00863E61" w:rsidP="00863E61">
      <w:pPr>
        <w:pStyle w:val="PlainText"/>
        <w:rPr>
          <w:rFonts w:ascii="Times New Roman" w:hAnsi="Times New Roman"/>
          <w:sz w:val="24"/>
        </w:rPr>
      </w:pPr>
      <w:r w:rsidRPr="00863E61">
        <w:rPr>
          <w:rFonts w:ascii="Times New Roman" w:hAnsi="Times New Roman"/>
          <w:b/>
          <w:bCs/>
          <w:sz w:val="24"/>
        </w:rPr>
        <w:t>XI</w:t>
      </w:r>
      <w:r>
        <w:rPr>
          <w:rFonts w:ascii="Times New Roman" w:hAnsi="Times New Roman"/>
          <w:sz w:val="24"/>
        </w:rPr>
        <w:t>.</w:t>
      </w:r>
      <w:r>
        <w:rPr>
          <w:rFonts w:ascii="Times New Roman" w:hAnsi="Times New Roman"/>
          <w:sz w:val="24"/>
        </w:rPr>
        <w:tab/>
      </w:r>
      <w:r w:rsidRPr="00863E61">
        <w:rPr>
          <w:rFonts w:ascii="Times New Roman" w:hAnsi="Times New Roman"/>
          <w:b/>
          <w:bCs/>
          <w:sz w:val="24"/>
          <w:u w:val="single"/>
        </w:rPr>
        <w:t>Incurring Costs</w:t>
      </w:r>
      <w:r>
        <w:rPr>
          <w:rFonts w:ascii="Times New Roman" w:hAnsi="Times New Roman"/>
          <w:sz w:val="24"/>
        </w:rPr>
        <w:tab/>
      </w:r>
    </w:p>
    <w:p w14:paraId="266056F7" w14:textId="77777777" w:rsidR="00863E61" w:rsidRDefault="00863E61" w:rsidP="00863E61">
      <w:pPr>
        <w:pStyle w:val="PlainText"/>
        <w:rPr>
          <w:rFonts w:ascii="Times New Roman" w:hAnsi="Times New Roman"/>
          <w:sz w:val="24"/>
        </w:rPr>
      </w:pPr>
    </w:p>
    <w:p w14:paraId="0AEB8034" w14:textId="329B1EBC" w:rsidR="00863E61" w:rsidRPr="00863E61" w:rsidRDefault="00863E61" w:rsidP="00863E61">
      <w:pPr>
        <w:pStyle w:val="PlainText"/>
        <w:rPr>
          <w:rFonts w:ascii="Times New Roman" w:hAnsi="Times New Roman"/>
          <w:sz w:val="24"/>
        </w:rPr>
      </w:pPr>
      <w:r w:rsidRPr="00863E61">
        <w:rPr>
          <w:rFonts w:ascii="Times New Roman" w:hAnsi="Times New Roman"/>
          <w:sz w:val="24"/>
        </w:rPr>
        <w:t xml:space="preserve">This RFQ does not commit the </w:t>
      </w:r>
      <w:r>
        <w:rPr>
          <w:rFonts w:ascii="Times New Roman" w:hAnsi="Times New Roman"/>
          <w:sz w:val="24"/>
        </w:rPr>
        <w:t>Town of New Lebanon</w:t>
      </w:r>
      <w:r w:rsidRPr="00863E61">
        <w:rPr>
          <w:rFonts w:ascii="Times New Roman" w:hAnsi="Times New Roman"/>
          <w:sz w:val="24"/>
        </w:rPr>
        <w:t xml:space="preserve"> to award a contract, to pay the costs incurred in preparing any response to this RFQ, or to procure the services described herein. All proposals are submitted at the sole cost and expense of the proposer including the costs of duplicating background reference materials if requested. The </w:t>
      </w:r>
      <w:r>
        <w:rPr>
          <w:rFonts w:ascii="Times New Roman" w:hAnsi="Times New Roman"/>
          <w:sz w:val="24"/>
        </w:rPr>
        <w:t>Town of New Lebanon</w:t>
      </w:r>
      <w:r w:rsidRPr="00863E61">
        <w:rPr>
          <w:rFonts w:ascii="Times New Roman" w:hAnsi="Times New Roman"/>
          <w:sz w:val="24"/>
        </w:rPr>
        <w:t xml:space="preserve"> shall incur no liability or obligation to any proposer except pursuant to a written contract for services, duly executed by the proposer, and an authorized signatory for the </w:t>
      </w:r>
      <w:r>
        <w:rPr>
          <w:rFonts w:ascii="Times New Roman" w:hAnsi="Times New Roman"/>
          <w:sz w:val="24"/>
        </w:rPr>
        <w:t>Town of New Lebanon</w:t>
      </w:r>
      <w:r w:rsidRPr="00863E61">
        <w:rPr>
          <w:rFonts w:ascii="Times New Roman" w:hAnsi="Times New Roman"/>
          <w:sz w:val="24"/>
        </w:rPr>
        <w:t>.</w:t>
      </w:r>
    </w:p>
    <w:p w14:paraId="0673F90D" w14:textId="07A20FAE" w:rsidR="00863E61" w:rsidRPr="008C4B30" w:rsidRDefault="00863E61" w:rsidP="008C4B30">
      <w:pPr>
        <w:pStyle w:val="PlainText"/>
        <w:rPr>
          <w:rFonts w:ascii="Times New Roman" w:hAnsi="Times New Roman"/>
          <w:sz w:val="24"/>
        </w:rPr>
      </w:pPr>
    </w:p>
    <w:p w14:paraId="027BFF1D" w14:textId="77777777" w:rsidR="008C4B30" w:rsidRPr="00F71C5B" w:rsidRDefault="008C4B30" w:rsidP="008C20DC">
      <w:pPr>
        <w:pStyle w:val="BodyTextIndent2"/>
        <w:spacing w:line="240" w:lineRule="atLeast"/>
        <w:ind w:firstLine="0"/>
        <w:rPr>
          <w:b/>
          <w:bCs/>
        </w:rPr>
      </w:pPr>
    </w:p>
    <w:p w14:paraId="7FA66642" w14:textId="5AD644CD" w:rsidR="00FA541A" w:rsidRPr="00F71C5B" w:rsidRDefault="00AB5329" w:rsidP="008C20DC">
      <w:pPr>
        <w:widowControl w:val="0"/>
        <w:tabs>
          <w:tab w:val="left" w:pos="731"/>
        </w:tabs>
        <w:spacing w:line="240" w:lineRule="atLeast"/>
        <w:ind w:left="731" w:hanging="731"/>
        <w:jc w:val="both"/>
        <w:rPr>
          <w:b/>
          <w:bCs/>
          <w:snapToGrid w:val="0"/>
          <w:sz w:val="24"/>
          <w:szCs w:val="24"/>
          <w:u w:val="single"/>
        </w:rPr>
      </w:pPr>
      <w:r w:rsidRPr="00F71C5B">
        <w:rPr>
          <w:b/>
          <w:bCs/>
          <w:snapToGrid w:val="0"/>
          <w:sz w:val="24"/>
          <w:szCs w:val="24"/>
        </w:rPr>
        <w:t>X</w:t>
      </w:r>
      <w:r w:rsidR="00863E61">
        <w:rPr>
          <w:b/>
          <w:bCs/>
          <w:snapToGrid w:val="0"/>
          <w:sz w:val="24"/>
          <w:szCs w:val="24"/>
        </w:rPr>
        <w:t>II</w:t>
      </w:r>
      <w:r w:rsidR="00265013" w:rsidRPr="00F71C5B">
        <w:rPr>
          <w:b/>
          <w:bCs/>
          <w:snapToGrid w:val="0"/>
          <w:sz w:val="24"/>
          <w:szCs w:val="24"/>
        </w:rPr>
        <w:t>.</w:t>
      </w:r>
      <w:r w:rsidR="00FA541A" w:rsidRPr="00F71C5B">
        <w:rPr>
          <w:b/>
          <w:bCs/>
          <w:snapToGrid w:val="0"/>
          <w:sz w:val="24"/>
          <w:szCs w:val="24"/>
        </w:rPr>
        <w:tab/>
      </w:r>
      <w:r w:rsidR="00FA541A" w:rsidRPr="00F71C5B">
        <w:rPr>
          <w:b/>
          <w:bCs/>
          <w:snapToGrid w:val="0"/>
          <w:sz w:val="24"/>
          <w:szCs w:val="24"/>
          <w:u w:val="single"/>
        </w:rPr>
        <w:t xml:space="preserve">Receipt of Proposals    </w:t>
      </w:r>
    </w:p>
    <w:p w14:paraId="2DADFF4B" w14:textId="77777777" w:rsidR="00FA541A" w:rsidRPr="00F71C5B" w:rsidRDefault="00FA541A" w:rsidP="008C20DC">
      <w:pPr>
        <w:widowControl w:val="0"/>
        <w:tabs>
          <w:tab w:val="left" w:pos="731"/>
        </w:tabs>
        <w:spacing w:line="240" w:lineRule="atLeast"/>
        <w:ind w:left="731" w:hanging="731"/>
        <w:jc w:val="both"/>
        <w:rPr>
          <w:snapToGrid w:val="0"/>
          <w:sz w:val="24"/>
          <w:szCs w:val="24"/>
        </w:rPr>
      </w:pPr>
    </w:p>
    <w:p w14:paraId="024E3F30" w14:textId="0EDACA17" w:rsidR="008B69BB" w:rsidRPr="00166C3C" w:rsidRDefault="008B69BB" w:rsidP="00E71681">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szCs w:val="24"/>
        </w:rPr>
      </w:pPr>
      <w:r w:rsidRPr="00166C3C">
        <w:rPr>
          <w:szCs w:val="24"/>
          <w:highlight w:val="yellow"/>
        </w:rPr>
        <w:t>DO YOU WANT PAPER COPIES OR ELECTRONIC SUBMISSIONS IN PDF FORMAT?</w:t>
      </w:r>
    </w:p>
    <w:p w14:paraId="0727A9E8" w14:textId="5506D60B" w:rsidR="00BC180C" w:rsidRPr="00F71C5B" w:rsidRDefault="006C7DF5" w:rsidP="00E71681">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szCs w:val="24"/>
        </w:rPr>
      </w:pPr>
      <w:r w:rsidRPr="00F71C5B">
        <w:rPr>
          <w:szCs w:val="24"/>
        </w:rPr>
        <w:t xml:space="preserve">To be considered, </w:t>
      </w:r>
      <w:r w:rsidR="00987E44" w:rsidRPr="00F71C5B">
        <w:rPr>
          <w:szCs w:val="24"/>
        </w:rPr>
        <w:t xml:space="preserve">1 original and </w:t>
      </w:r>
      <w:r w:rsidR="00987E44" w:rsidRPr="00166C3C">
        <w:rPr>
          <w:szCs w:val="24"/>
          <w:highlight w:val="yellow"/>
        </w:rPr>
        <w:t>9</w:t>
      </w:r>
      <w:r w:rsidR="00326836" w:rsidRPr="00166C3C">
        <w:rPr>
          <w:szCs w:val="24"/>
          <w:highlight w:val="yellow"/>
        </w:rPr>
        <w:t xml:space="preserve"> (?)</w:t>
      </w:r>
      <w:r w:rsidRPr="00F71C5B">
        <w:rPr>
          <w:szCs w:val="24"/>
        </w:rPr>
        <w:t xml:space="preserve"> copies</w:t>
      </w:r>
      <w:r w:rsidR="0069774B" w:rsidRPr="00F71C5B">
        <w:rPr>
          <w:szCs w:val="24"/>
        </w:rPr>
        <w:t xml:space="preserve"> </w:t>
      </w:r>
      <w:r w:rsidRPr="00F71C5B">
        <w:rPr>
          <w:szCs w:val="24"/>
        </w:rPr>
        <w:t xml:space="preserve">of the proposal must be received by the </w:t>
      </w:r>
      <w:r w:rsidR="00F3117F" w:rsidRPr="00F71C5B">
        <w:rPr>
          <w:szCs w:val="24"/>
        </w:rPr>
        <w:t xml:space="preserve">Town of </w:t>
      </w:r>
      <w:r w:rsidR="008E0FA5" w:rsidRPr="00F71C5B">
        <w:rPr>
          <w:szCs w:val="24"/>
        </w:rPr>
        <w:t>New Lebanon</w:t>
      </w:r>
      <w:r w:rsidRPr="00F71C5B">
        <w:rPr>
          <w:szCs w:val="24"/>
        </w:rPr>
        <w:t>,</w:t>
      </w:r>
      <w:r w:rsidR="004936C0" w:rsidRPr="00F71C5B">
        <w:rPr>
          <w:szCs w:val="24"/>
        </w:rPr>
        <w:t xml:space="preserve"> </w:t>
      </w:r>
      <w:r w:rsidR="002A509B" w:rsidRPr="00F71C5B">
        <w:rPr>
          <w:szCs w:val="24"/>
        </w:rPr>
        <w:t xml:space="preserve">PO </w:t>
      </w:r>
      <w:r w:rsidR="00142FDE" w:rsidRPr="00F71C5B">
        <w:rPr>
          <w:szCs w:val="24"/>
        </w:rPr>
        <w:t xml:space="preserve">Box </w:t>
      </w:r>
      <w:r w:rsidR="002A509B" w:rsidRPr="00F71C5B">
        <w:rPr>
          <w:szCs w:val="24"/>
        </w:rPr>
        <w:t>328</w:t>
      </w:r>
      <w:r w:rsidR="00142FDE" w:rsidRPr="00F71C5B">
        <w:rPr>
          <w:szCs w:val="24"/>
        </w:rPr>
        <w:t xml:space="preserve">, </w:t>
      </w:r>
      <w:r w:rsidR="002A509B" w:rsidRPr="00F71C5B">
        <w:rPr>
          <w:szCs w:val="24"/>
        </w:rPr>
        <w:t>14755</w:t>
      </w:r>
      <w:r w:rsidR="00142FDE" w:rsidRPr="00F71C5B">
        <w:rPr>
          <w:szCs w:val="24"/>
        </w:rPr>
        <w:t xml:space="preserve"> Route </w:t>
      </w:r>
      <w:r w:rsidR="002A509B" w:rsidRPr="00F71C5B">
        <w:rPr>
          <w:szCs w:val="24"/>
        </w:rPr>
        <w:t>22</w:t>
      </w:r>
      <w:r w:rsidR="00142FDE" w:rsidRPr="00F71C5B">
        <w:rPr>
          <w:szCs w:val="24"/>
        </w:rPr>
        <w:t xml:space="preserve">, </w:t>
      </w:r>
      <w:r w:rsidR="008E0FA5" w:rsidRPr="00F71C5B">
        <w:rPr>
          <w:szCs w:val="24"/>
        </w:rPr>
        <w:t>New Lebanon</w:t>
      </w:r>
      <w:r w:rsidR="00142FDE" w:rsidRPr="00F71C5B">
        <w:rPr>
          <w:szCs w:val="24"/>
        </w:rPr>
        <w:t>, NY 12</w:t>
      </w:r>
      <w:r w:rsidR="002A509B" w:rsidRPr="00F71C5B">
        <w:rPr>
          <w:szCs w:val="24"/>
        </w:rPr>
        <w:t>125</w:t>
      </w:r>
      <w:r w:rsidR="004936C0" w:rsidRPr="00F71C5B">
        <w:rPr>
          <w:szCs w:val="24"/>
        </w:rPr>
        <w:t>,</w:t>
      </w:r>
      <w:r w:rsidRPr="00F71C5B">
        <w:rPr>
          <w:szCs w:val="24"/>
        </w:rPr>
        <w:t xml:space="preserve"> no later than </w:t>
      </w:r>
      <w:r w:rsidRPr="005B35A2">
        <w:rPr>
          <w:szCs w:val="24"/>
          <w:highlight w:val="yellow"/>
        </w:rPr>
        <w:t>4:30 p.m.</w:t>
      </w:r>
      <w:r w:rsidR="004936C0" w:rsidRPr="005B35A2">
        <w:rPr>
          <w:szCs w:val="24"/>
          <w:highlight w:val="yellow"/>
        </w:rPr>
        <w:t xml:space="preserve"> on</w:t>
      </w:r>
      <w:r w:rsidR="00E426C1" w:rsidRPr="005B35A2">
        <w:rPr>
          <w:szCs w:val="24"/>
          <w:highlight w:val="yellow"/>
        </w:rPr>
        <w:t xml:space="preserve"> </w:t>
      </w:r>
      <w:r w:rsidR="002A509B" w:rsidRPr="005B35A2">
        <w:rPr>
          <w:szCs w:val="24"/>
          <w:highlight w:val="yellow"/>
        </w:rPr>
        <w:t>_______</w:t>
      </w:r>
      <w:r w:rsidRPr="005B35A2">
        <w:rPr>
          <w:szCs w:val="24"/>
          <w:highlight w:val="yellow"/>
        </w:rPr>
        <w:t>.</w:t>
      </w:r>
      <w:r w:rsidRPr="00F71C5B">
        <w:rPr>
          <w:szCs w:val="24"/>
        </w:rPr>
        <w:t xml:space="preserve"> Proposals received after the deadline will not be considered.  If mailed, the proposal should be sent via registered mail, and adequate time for its delivery should be allowed.</w:t>
      </w:r>
      <w:r w:rsidR="005877A9" w:rsidRPr="00F71C5B">
        <w:rPr>
          <w:szCs w:val="24"/>
        </w:rPr>
        <w:t xml:space="preserve"> </w:t>
      </w:r>
    </w:p>
    <w:p w14:paraId="17ADCB9A" w14:textId="77777777" w:rsidR="00BC180C" w:rsidRPr="00F71C5B" w:rsidRDefault="00BC180C" w:rsidP="00E71681">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szCs w:val="24"/>
        </w:rPr>
      </w:pPr>
    </w:p>
    <w:p w14:paraId="046BD1F5" w14:textId="77777777" w:rsidR="00BB6957" w:rsidRPr="00F71C5B" w:rsidRDefault="005877A9" w:rsidP="00E71681">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Style w:val="InitialStyle"/>
          <w:rFonts w:ascii="Times New Roman" w:hAnsi="Times New Roman"/>
          <w:szCs w:val="24"/>
        </w:rPr>
      </w:pPr>
      <w:r w:rsidRPr="00F71C5B">
        <w:rPr>
          <w:rStyle w:val="InitialStyle"/>
          <w:rFonts w:ascii="Times New Roman" w:hAnsi="Times New Roman"/>
          <w:szCs w:val="24"/>
        </w:rPr>
        <w:t xml:space="preserve">Proposers </w:t>
      </w:r>
      <w:r w:rsidRPr="00F71C5B">
        <w:rPr>
          <w:rStyle w:val="InitialStyle"/>
          <w:rFonts w:ascii="Times New Roman" w:hAnsi="Times New Roman"/>
          <w:szCs w:val="24"/>
          <w:u w:val="single"/>
        </w:rPr>
        <w:t>shall</w:t>
      </w:r>
      <w:r w:rsidRPr="00F71C5B">
        <w:rPr>
          <w:rStyle w:val="InitialStyle"/>
          <w:rFonts w:ascii="Times New Roman" w:hAnsi="Times New Roman"/>
          <w:szCs w:val="24"/>
        </w:rPr>
        <w:t xml:space="preserve"> indicate, </w:t>
      </w:r>
      <w:r w:rsidRPr="00F71C5B">
        <w:rPr>
          <w:rStyle w:val="InitialStyle"/>
          <w:rFonts w:ascii="Times New Roman" w:hAnsi="Times New Roman"/>
          <w:bCs/>
          <w:szCs w:val="24"/>
          <w:u w:val="single"/>
        </w:rPr>
        <w:t>on the outside of their sealed proposal</w:t>
      </w:r>
      <w:r w:rsidRPr="00F71C5B">
        <w:rPr>
          <w:rStyle w:val="InitialStyle"/>
          <w:rFonts w:ascii="Times New Roman" w:hAnsi="Times New Roman"/>
          <w:bCs/>
          <w:szCs w:val="24"/>
        </w:rPr>
        <w:t>,</w:t>
      </w:r>
      <w:r w:rsidRPr="00F71C5B">
        <w:rPr>
          <w:rStyle w:val="InitialStyle"/>
          <w:rFonts w:ascii="Times New Roman" w:hAnsi="Times New Roman"/>
          <w:szCs w:val="24"/>
        </w:rPr>
        <w:t xml:space="preserve"> the following information:</w:t>
      </w:r>
      <w:r w:rsidR="00BB6957" w:rsidRPr="00F71C5B">
        <w:rPr>
          <w:rStyle w:val="InitialStyle"/>
          <w:rFonts w:ascii="Times New Roman" w:hAnsi="Times New Roman"/>
          <w:szCs w:val="24"/>
        </w:rPr>
        <w:t xml:space="preserve"> </w:t>
      </w:r>
    </w:p>
    <w:p w14:paraId="01688DC5" w14:textId="3762692A" w:rsidR="005877A9" w:rsidRPr="00166C3C" w:rsidRDefault="00BB6957" w:rsidP="00E71681">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Style w:val="InitialStyle"/>
          <w:rFonts w:ascii="Times New Roman" w:hAnsi="Times New Roman"/>
          <w:szCs w:val="24"/>
        </w:rPr>
      </w:pPr>
      <w:r w:rsidRPr="00166C3C">
        <w:rPr>
          <w:rStyle w:val="InitialStyle"/>
          <w:rFonts w:ascii="Times New Roman" w:hAnsi="Times New Roman"/>
          <w:szCs w:val="24"/>
          <w:highlight w:val="yellow"/>
        </w:rPr>
        <w:t>TO BE ASSIGNED BY TOWN:</w:t>
      </w:r>
    </w:p>
    <w:p w14:paraId="2313623C" w14:textId="77777777" w:rsidR="005877A9" w:rsidRPr="00F71C5B" w:rsidRDefault="005877A9" w:rsidP="00E71681">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Style w:val="InitialStyle"/>
          <w:rFonts w:ascii="Times New Roman" w:hAnsi="Times New Roman"/>
          <w:b/>
          <w:szCs w:val="24"/>
        </w:rPr>
      </w:pPr>
    </w:p>
    <w:p w14:paraId="39AC5CF5" w14:textId="081324C2" w:rsidR="005877A9" w:rsidRPr="005B35A2" w:rsidRDefault="005505E1">
      <w:pPr>
        <w:pStyle w:val="DefaultText"/>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Style w:val="InitialStyle"/>
          <w:rFonts w:ascii="Times New Roman" w:hAnsi="Times New Roman"/>
          <w:b/>
          <w:szCs w:val="24"/>
          <w:highlight w:val="yellow"/>
        </w:rPr>
      </w:pPr>
      <w:r w:rsidRPr="005B35A2">
        <w:rPr>
          <w:rStyle w:val="InitialStyle"/>
          <w:rFonts w:ascii="Times New Roman" w:hAnsi="Times New Roman"/>
          <w:b/>
          <w:szCs w:val="24"/>
          <w:highlight w:val="yellow"/>
        </w:rPr>
        <w:t>RFQ</w:t>
      </w:r>
      <w:r w:rsidR="002A509B" w:rsidRPr="005B35A2">
        <w:rPr>
          <w:rStyle w:val="InitialStyle"/>
          <w:rFonts w:ascii="Times New Roman" w:hAnsi="Times New Roman"/>
          <w:b/>
          <w:szCs w:val="24"/>
          <w:highlight w:val="yellow"/>
        </w:rPr>
        <w:t xml:space="preserve"> </w:t>
      </w:r>
      <w:r w:rsidR="005877A9" w:rsidRPr="005B35A2">
        <w:rPr>
          <w:rStyle w:val="InitialStyle"/>
          <w:rFonts w:ascii="Times New Roman" w:hAnsi="Times New Roman"/>
          <w:b/>
          <w:szCs w:val="24"/>
          <w:highlight w:val="yellow"/>
        </w:rPr>
        <w:t>TITLE</w:t>
      </w:r>
      <w:r w:rsidR="00BB6957" w:rsidRPr="005B35A2">
        <w:rPr>
          <w:rStyle w:val="InitialStyle"/>
          <w:rFonts w:ascii="Times New Roman" w:hAnsi="Times New Roman"/>
          <w:b/>
          <w:szCs w:val="24"/>
          <w:highlight w:val="yellow"/>
        </w:rPr>
        <w:t xml:space="preserve">.  </w:t>
      </w:r>
    </w:p>
    <w:p w14:paraId="2476FB16" w14:textId="7F31CE96" w:rsidR="005877A9" w:rsidRPr="005B35A2" w:rsidRDefault="005505E1">
      <w:pPr>
        <w:pStyle w:val="DefaultText"/>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Style w:val="InitialStyle"/>
          <w:rFonts w:ascii="Times New Roman" w:hAnsi="Times New Roman"/>
          <w:b/>
          <w:szCs w:val="24"/>
          <w:highlight w:val="yellow"/>
        </w:rPr>
      </w:pPr>
      <w:r w:rsidRPr="005B35A2">
        <w:rPr>
          <w:rStyle w:val="InitialStyle"/>
          <w:rFonts w:ascii="Times New Roman" w:hAnsi="Times New Roman"/>
          <w:b/>
          <w:szCs w:val="24"/>
          <w:highlight w:val="yellow"/>
        </w:rPr>
        <w:t>RFQ</w:t>
      </w:r>
      <w:r w:rsidR="002A509B" w:rsidRPr="005B35A2">
        <w:rPr>
          <w:rStyle w:val="InitialStyle"/>
          <w:rFonts w:ascii="Times New Roman" w:hAnsi="Times New Roman"/>
          <w:b/>
          <w:szCs w:val="24"/>
          <w:highlight w:val="yellow"/>
        </w:rPr>
        <w:t xml:space="preserve"> </w:t>
      </w:r>
      <w:r w:rsidR="005877A9" w:rsidRPr="005B35A2">
        <w:rPr>
          <w:rStyle w:val="InitialStyle"/>
          <w:rFonts w:ascii="Times New Roman" w:hAnsi="Times New Roman"/>
          <w:b/>
          <w:szCs w:val="24"/>
          <w:highlight w:val="yellow"/>
        </w:rPr>
        <w:t>#</w:t>
      </w:r>
    </w:p>
    <w:p w14:paraId="038B2F25" w14:textId="77777777" w:rsidR="005877A9" w:rsidRPr="005B35A2" w:rsidRDefault="005877A9">
      <w:pPr>
        <w:pStyle w:val="DefaultText"/>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Style w:val="InitialStyle"/>
          <w:rFonts w:ascii="Times New Roman" w:hAnsi="Times New Roman"/>
          <w:b/>
          <w:szCs w:val="24"/>
          <w:highlight w:val="yellow"/>
        </w:rPr>
      </w:pPr>
      <w:r w:rsidRPr="005B35A2">
        <w:rPr>
          <w:rStyle w:val="InitialStyle"/>
          <w:rFonts w:ascii="Times New Roman" w:hAnsi="Times New Roman"/>
          <w:b/>
          <w:szCs w:val="24"/>
          <w:highlight w:val="yellow"/>
        </w:rPr>
        <w:lastRenderedPageBreak/>
        <w:t xml:space="preserve">DATE at </w:t>
      </w:r>
      <w:r w:rsidR="005D7374" w:rsidRPr="005B35A2">
        <w:rPr>
          <w:rStyle w:val="InitialStyle"/>
          <w:rFonts w:ascii="Times New Roman" w:hAnsi="Times New Roman"/>
          <w:b/>
          <w:szCs w:val="24"/>
          <w:highlight w:val="yellow"/>
        </w:rPr>
        <w:t>TIME</w:t>
      </w:r>
      <w:r w:rsidRPr="005B35A2">
        <w:rPr>
          <w:rStyle w:val="InitialStyle"/>
          <w:rFonts w:ascii="Times New Roman" w:hAnsi="Times New Roman"/>
          <w:b/>
          <w:szCs w:val="24"/>
          <w:highlight w:val="yellow"/>
        </w:rPr>
        <w:t xml:space="preserve"> PM</w:t>
      </w:r>
    </w:p>
    <w:p w14:paraId="0D9C621B" w14:textId="77777777" w:rsidR="005877A9" w:rsidRPr="005B35A2" w:rsidRDefault="005877A9">
      <w:pPr>
        <w:pStyle w:val="DefaultText"/>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Style w:val="InitialStyle"/>
          <w:rFonts w:ascii="Times New Roman" w:hAnsi="Times New Roman"/>
          <w:b/>
          <w:szCs w:val="24"/>
          <w:highlight w:val="yellow"/>
        </w:rPr>
      </w:pPr>
      <w:r w:rsidRPr="005B35A2">
        <w:rPr>
          <w:rStyle w:val="InitialStyle"/>
          <w:rFonts w:ascii="Times New Roman" w:hAnsi="Times New Roman"/>
          <w:b/>
          <w:szCs w:val="24"/>
          <w:highlight w:val="yellow"/>
        </w:rPr>
        <w:t>&lt;Company Name&gt;</w:t>
      </w:r>
    </w:p>
    <w:p w14:paraId="436C5A1C" w14:textId="77777777" w:rsidR="00265013" w:rsidRPr="00F71C5B" w:rsidRDefault="00265013" w:rsidP="008C20DC">
      <w:pPr>
        <w:pStyle w:val="BodyText"/>
        <w:spacing w:line="240" w:lineRule="atLeast"/>
      </w:pPr>
    </w:p>
    <w:p w14:paraId="2EC9B5C5" w14:textId="77777777" w:rsidR="00BC180C" w:rsidRPr="00F71C5B" w:rsidRDefault="00BC180C" w:rsidP="008C20DC">
      <w:pPr>
        <w:pStyle w:val="BodyText"/>
        <w:spacing w:line="240" w:lineRule="atLeast"/>
      </w:pPr>
    </w:p>
    <w:p w14:paraId="0B4F18FE" w14:textId="1F95A439" w:rsidR="00265013" w:rsidRPr="00F71C5B" w:rsidRDefault="00265013" w:rsidP="008C20DC">
      <w:pPr>
        <w:pStyle w:val="BodyText"/>
        <w:spacing w:line="240" w:lineRule="atLeast"/>
      </w:pPr>
      <w:r w:rsidRPr="00F71C5B">
        <w:t>In addition, one (1) copy of the fee proposal in a separate sealed envelope must be included</w:t>
      </w:r>
      <w:r w:rsidR="00987E44" w:rsidRPr="00F71C5B">
        <w:t>.</w:t>
      </w:r>
    </w:p>
    <w:p w14:paraId="7EC9AB30" w14:textId="77777777" w:rsidR="00A23108" w:rsidRPr="00F71C5B" w:rsidRDefault="00A23108" w:rsidP="00A23108">
      <w:pPr>
        <w:pStyle w:val="ListParagraph"/>
        <w:ind w:left="0"/>
        <w:jc w:val="both"/>
        <w:rPr>
          <w:sz w:val="24"/>
          <w:szCs w:val="24"/>
        </w:rPr>
      </w:pPr>
    </w:p>
    <w:p w14:paraId="02DE72B1" w14:textId="50E86724" w:rsidR="00A23108" w:rsidRPr="00F71C5B" w:rsidRDefault="00A23108" w:rsidP="00A23108">
      <w:pPr>
        <w:pStyle w:val="ListParagraph"/>
        <w:ind w:left="0"/>
        <w:jc w:val="both"/>
        <w:rPr>
          <w:b/>
          <w:bCs/>
          <w:sz w:val="24"/>
          <w:szCs w:val="24"/>
        </w:rPr>
      </w:pPr>
      <w:r w:rsidRPr="00F71C5B">
        <w:rPr>
          <w:sz w:val="24"/>
          <w:szCs w:val="24"/>
        </w:rPr>
        <w:t xml:space="preserve">Any questions can be emailed to: </w:t>
      </w:r>
      <w:hyperlink r:id="rId8" w:history="1">
        <w:r w:rsidRPr="00F71C5B">
          <w:rPr>
            <w:rStyle w:val="Hyperlink"/>
            <w:b/>
            <w:bCs/>
            <w:color w:val="auto"/>
            <w:sz w:val="24"/>
            <w:szCs w:val="24"/>
            <w:u w:val="none"/>
          </w:rPr>
          <w:t>[Town</w:t>
        </w:r>
      </w:hyperlink>
      <w:r w:rsidRPr="00F71C5B">
        <w:rPr>
          <w:b/>
          <w:bCs/>
          <w:sz w:val="24"/>
          <w:szCs w:val="24"/>
        </w:rPr>
        <w:t xml:space="preserve"> Supervisor] </w:t>
      </w:r>
      <w:r w:rsidRPr="00F71C5B">
        <w:rPr>
          <w:sz w:val="24"/>
          <w:szCs w:val="24"/>
        </w:rPr>
        <w:t xml:space="preserve">and will be answered by addendum on the </w:t>
      </w:r>
      <w:r w:rsidRPr="005B35A2">
        <w:rPr>
          <w:sz w:val="24"/>
          <w:szCs w:val="24"/>
          <w:highlight w:val="green"/>
        </w:rPr>
        <w:t xml:space="preserve">ESPG or </w:t>
      </w:r>
      <w:proofErr w:type="spellStart"/>
      <w:r w:rsidRPr="005B35A2">
        <w:rPr>
          <w:sz w:val="24"/>
          <w:szCs w:val="24"/>
          <w:highlight w:val="green"/>
        </w:rPr>
        <w:t>BidNet</w:t>
      </w:r>
      <w:proofErr w:type="spellEnd"/>
      <w:r w:rsidRPr="005B35A2">
        <w:rPr>
          <w:sz w:val="24"/>
          <w:szCs w:val="24"/>
          <w:highlight w:val="green"/>
        </w:rPr>
        <w:t xml:space="preserve"> website.</w:t>
      </w:r>
    </w:p>
    <w:p w14:paraId="747E7441" w14:textId="77777777" w:rsidR="00FA541A" w:rsidRPr="00F71C5B" w:rsidRDefault="00FA541A" w:rsidP="008C20DC">
      <w:pPr>
        <w:widowControl w:val="0"/>
        <w:tabs>
          <w:tab w:val="left" w:pos="5119"/>
        </w:tabs>
        <w:spacing w:line="240" w:lineRule="atLeast"/>
        <w:jc w:val="both"/>
        <w:rPr>
          <w:snapToGrid w:val="0"/>
          <w:sz w:val="24"/>
          <w:szCs w:val="24"/>
        </w:rPr>
      </w:pPr>
    </w:p>
    <w:p w14:paraId="323ED35B" w14:textId="77777777" w:rsidR="00674F88" w:rsidRPr="00F71C5B" w:rsidRDefault="00674F88" w:rsidP="008C20DC">
      <w:pPr>
        <w:widowControl w:val="0"/>
        <w:tabs>
          <w:tab w:val="left" w:pos="5119"/>
        </w:tabs>
        <w:spacing w:line="240" w:lineRule="atLeast"/>
        <w:jc w:val="both"/>
        <w:rPr>
          <w:snapToGrid w:val="0"/>
          <w:sz w:val="24"/>
          <w:szCs w:val="24"/>
        </w:rPr>
      </w:pPr>
    </w:p>
    <w:p w14:paraId="2F3F19B5" w14:textId="691A408A" w:rsidR="00FA541A" w:rsidRPr="00F71C5B" w:rsidRDefault="006B7560" w:rsidP="008C20DC">
      <w:pPr>
        <w:widowControl w:val="0"/>
        <w:tabs>
          <w:tab w:val="left" w:pos="731"/>
        </w:tabs>
        <w:spacing w:line="240" w:lineRule="atLeast"/>
        <w:ind w:left="731" w:hanging="731"/>
        <w:jc w:val="both"/>
        <w:rPr>
          <w:b/>
          <w:bCs/>
          <w:snapToGrid w:val="0"/>
          <w:sz w:val="24"/>
          <w:szCs w:val="24"/>
        </w:rPr>
      </w:pPr>
      <w:r w:rsidRPr="00F71C5B">
        <w:rPr>
          <w:b/>
          <w:bCs/>
          <w:snapToGrid w:val="0"/>
          <w:sz w:val="24"/>
          <w:szCs w:val="24"/>
        </w:rPr>
        <w:t>X</w:t>
      </w:r>
      <w:r w:rsidR="00AF0F75" w:rsidRPr="00F71C5B">
        <w:rPr>
          <w:b/>
          <w:bCs/>
          <w:snapToGrid w:val="0"/>
          <w:sz w:val="24"/>
          <w:szCs w:val="24"/>
        </w:rPr>
        <w:t>I</w:t>
      </w:r>
      <w:r w:rsidR="00C6142E" w:rsidRPr="00F71C5B">
        <w:rPr>
          <w:b/>
          <w:bCs/>
          <w:snapToGrid w:val="0"/>
          <w:sz w:val="24"/>
          <w:szCs w:val="24"/>
        </w:rPr>
        <w:t>I</w:t>
      </w:r>
      <w:r w:rsidR="00863E61">
        <w:rPr>
          <w:b/>
          <w:bCs/>
          <w:snapToGrid w:val="0"/>
          <w:sz w:val="24"/>
          <w:szCs w:val="24"/>
        </w:rPr>
        <w:t>I</w:t>
      </w:r>
      <w:r w:rsidR="00FA541A" w:rsidRPr="00F71C5B">
        <w:rPr>
          <w:b/>
          <w:bCs/>
          <w:snapToGrid w:val="0"/>
          <w:sz w:val="24"/>
          <w:szCs w:val="24"/>
        </w:rPr>
        <w:t>.</w:t>
      </w:r>
      <w:r w:rsidR="00FA541A" w:rsidRPr="00F71C5B">
        <w:rPr>
          <w:b/>
          <w:bCs/>
          <w:snapToGrid w:val="0"/>
          <w:sz w:val="24"/>
          <w:szCs w:val="24"/>
        </w:rPr>
        <w:tab/>
      </w:r>
      <w:r w:rsidR="00FA541A" w:rsidRPr="00F71C5B">
        <w:rPr>
          <w:b/>
          <w:bCs/>
          <w:snapToGrid w:val="0"/>
          <w:sz w:val="24"/>
          <w:szCs w:val="24"/>
          <w:u w:val="single"/>
        </w:rPr>
        <w:t>Proposal Format</w:t>
      </w:r>
    </w:p>
    <w:p w14:paraId="22CA11D1" w14:textId="77777777" w:rsidR="00FA541A" w:rsidRPr="00F71C5B" w:rsidRDefault="00FA541A" w:rsidP="008C20DC">
      <w:pPr>
        <w:widowControl w:val="0"/>
        <w:tabs>
          <w:tab w:val="left" w:pos="731"/>
        </w:tabs>
        <w:spacing w:line="240" w:lineRule="atLeast"/>
        <w:jc w:val="both"/>
        <w:rPr>
          <w:b/>
          <w:bCs/>
          <w:snapToGrid w:val="0"/>
          <w:sz w:val="24"/>
          <w:szCs w:val="24"/>
        </w:rPr>
      </w:pPr>
    </w:p>
    <w:p w14:paraId="3D1A4955" w14:textId="1DA7F98F" w:rsidR="00FA541A" w:rsidRPr="00F71C5B" w:rsidRDefault="004936C0" w:rsidP="008C20DC">
      <w:pPr>
        <w:pStyle w:val="BodyText2"/>
        <w:spacing w:line="240" w:lineRule="atLeast"/>
      </w:pPr>
      <w:r w:rsidRPr="00F71C5B">
        <w:t xml:space="preserve">The </w:t>
      </w:r>
      <w:r w:rsidR="00F3117F" w:rsidRPr="00F71C5B">
        <w:t xml:space="preserve">Town of </w:t>
      </w:r>
      <w:r w:rsidR="008E0FA5" w:rsidRPr="00F71C5B">
        <w:t>New Lebanon</w:t>
      </w:r>
      <w:r w:rsidR="00E27700" w:rsidRPr="00F71C5B">
        <w:t xml:space="preserve"> </w:t>
      </w:r>
      <w:r w:rsidR="00FA541A" w:rsidRPr="00F71C5B">
        <w:t>authorities will consider only complete responses to this RF</w:t>
      </w:r>
      <w:r w:rsidR="00D6035D">
        <w:t>Q</w:t>
      </w:r>
      <w:r w:rsidR="00FA541A" w:rsidRPr="00F71C5B">
        <w:t xml:space="preserve">.  An official authorized to bind the proposer to its provisions must sign the proposal.  The proposal must remain valid for at least </w:t>
      </w:r>
      <w:r w:rsidR="00722F70" w:rsidRPr="00166C3C">
        <w:rPr>
          <w:b/>
          <w:bCs/>
          <w:highlight w:val="green"/>
        </w:rPr>
        <w:t>9</w:t>
      </w:r>
      <w:r w:rsidR="00987E44" w:rsidRPr="00166C3C">
        <w:rPr>
          <w:b/>
          <w:bCs/>
          <w:highlight w:val="green"/>
        </w:rPr>
        <w:t>0</w:t>
      </w:r>
      <w:r w:rsidR="00FA541A" w:rsidRPr="00166C3C">
        <w:rPr>
          <w:b/>
          <w:bCs/>
          <w:highlight w:val="green"/>
        </w:rPr>
        <w:t xml:space="preserve"> days</w:t>
      </w:r>
      <w:r w:rsidR="00987E44" w:rsidRPr="00F71C5B">
        <w:t xml:space="preserve"> after the proposal is due</w:t>
      </w:r>
      <w:r w:rsidR="00722F70">
        <w:t>.</w:t>
      </w:r>
    </w:p>
    <w:p w14:paraId="347C0384" w14:textId="77777777" w:rsidR="00FA541A" w:rsidRPr="00F71C5B" w:rsidRDefault="00FA541A" w:rsidP="008C20DC">
      <w:pPr>
        <w:widowControl w:val="0"/>
        <w:tabs>
          <w:tab w:val="left" w:pos="204"/>
        </w:tabs>
        <w:spacing w:line="240" w:lineRule="atLeast"/>
        <w:jc w:val="both"/>
        <w:rPr>
          <w:snapToGrid w:val="0"/>
          <w:sz w:val="24"/>
          <w:szCs w:val="24"/>
        </w:rPr>
      </w:pPr>
    </w:p>
    <w:p w14:paraId="149FBD4A" w14:textId="48D5E732" w:rsidR="00FA541A" w:rsidRDefault="00FA541A" w:rsidP="005B35A2">
      <w:pPr>
        <w:widowControl w:val="0"/>
        <w:tabs>
          <w:tab w:val="left" w:pos="725"/>
        </w:tabs>
        <w:spacing w:line="240" w:lineRule="atLeast"/>
        <w:jc w:val="both"/>
        <w:rPr>
          <w:snapToGrid w:val="0"/>
          <w:sz w:val="24"/>
          <w:szCs w:val="24"/>
        </w:rPr>
      </w:pPr>
      <w:r w:rsidRPr="00364185">
        <w:rPr>
          <w:snapToGrid w:val="0"/>
          <w:sz w:val="24"/>
          <w:szCs w:val="24"/>
        </w:rPr>
        <w:t>Proposals must include the following:</w:t>
      </w:r>
    </w:p>
    <w:p w14:paraId="51135463" w14:textId="77777777" w:rsidR="005B35A2" w:rsidRPr="00364185" w:rsidRDefault="005B35A2" w:rsidP="005B35A2">
      <w:pPr>
        <w:widowControl w:val="0"/>
        <w:tabs>
          <w:tab w:val="left" w:pos="725"/>
        </w:tabs>
        <w:spacing w:line="240" w:lineRule="atLeast"/>
        <w:jc w:val="both"/>
        <w:rPr>
          <w:snapToGrid w:val="0"/>
          <w:sz w:val="24"/>
          <w:szCs w:val="24"/>
        </w:rPr>
      </w:pPr>
    </w:p>
    <w:p w14:paraId="1FE56B31" w14:textId="056A818D" w:rsidR="00364185" w:rsidRPr="00364185" w:rsidRDefault="00364185">
      <w:pPr>
        <w:pStyle w:val="BodyTextIndent3"/>
        <w:numPr>
          <w:ilvl w:val="0"/>
          <w:numId w:val="7"/>
        </w:numPr>
        <w:spacing w:line="240" w:lineRule="atLeast"/>
        <w:rPr>
          <w:b/>
          <w:bCs/>
        </w:rPr>
      </w:pPr>
      <w:r w:rsidRPr="00364185">
        <w:rPr>
          <w:b/>
          <w:bCs/>
        </w:rPr>
        <w:t xml:space="preserve">Executive Summary </w:t>
      </w:r>
    </w:p>
    <w:p w14:paraId="210B9FD3" w14:textId="77777777" w:rsidR="00364185" w:rsidRDefault="00364185">
      <w:pPr>
        <w:pStyle w:val="BodyTextIndent3"/>
        <w:numPr>
          <w:ilvl w:val="1"/>
          <w:numId w:val="7"/>
        </w:numPr>
        <w:spacing w:line="240" w:lineRule="atLeast"/>
      </w:pPr>
      <w:r w:rsidRPr="00364185">
        <w:t xml:space="preserve">State in succinct terms your understanding of the project based on your review of pertinent background information and site visits. </w:t>
      </w:r>
    </w:p>
    <w:p w14:paraId="4F2D8DA8" w14:textId="5522545F" w:rsidR="00FA541A" w:rsidRPr="00364185" w:rsidRDefault="00FA76FE">
      <w:pPr>
        <w:pStyle w:val="BodyTextIndent3"/>
        <w:numPr>
          <w:ilvl w:val="1"/>
          <w:numId w:val="7"/>
        </w:numPr>
        <w:spacing w:line="240" w:lineRule="atLeast"/>
      </w:pPr>
      <w:r w:rsidRPr="00364185">
        <w:t xml:space="preserve">Indicate any concerns, </w:t>
      </w:r>
      <w:proofErr w:type="gramStart"/>
      <w:r w:rsidRPr="00364185">
        <w:t>issues</w:t>
      </w:r>
      <w:proofErr w:type="gramEnd"/>
      <w:r w:rsidRPr="00364185">
        <w:t xml:space="preserve"> or technical requirements the Town may need to consider.</w:t>
      </w:r>
    </w:p>
    <w:p w14:paraId="08E93E00" w14:textId="5DDD116E" w:rsidR="00364185" w:rsidRPr="00364185" w:rsidRDefault="00364185">
      <w:pPr>
        <w:pStyle w:val="ListParagraph"/>
        <w:widowControl w:val="0"/>
        <w:numPr>
          <w:ilvl w:val="0"/>
          <w:numId w:val="7"/>
        </w:numPr>
        <w:tabs>
          <w:tab w:val="left" w:pos="725"/>
        </w:tabs>
        <w:spacing w:line="240" w:lineRule="atLeast"/>
        <w:jc w:val="both"/>
        <w:rPr>
          <w:b/>
          <w:bCs/>
          <w:snapToGrid w:val="0"/>
          <w:sz w:val="24"/>
          <w:szCs w:val="24"/>
        </w:rPr>
      </w:pPr>
      <w:r w:rsidRPr="00364185">
        <w:rPr>
          <w:b/>
          <w:bCs/>
          <w:snapToGrid w:val="0"/>
          <w:sz w:val="24"/>
          <w:szCs w:val="24"/>
        </w:rPr>
        <w:t>Project Approach and Time Schedule</w:t>
      </w:r>
    </w:p>
    <w:p w14:paraId="66C07A12" w14:textId="77777777" w:rsidR="00364185" w:rsidRDefault="00364185">
      <w:pPr>
        <w:pStyle w:val="ListParagraph"/>
        <w:widowControl w:val="0"/>
        <w:numPr>
          <w:ilvl w:val="1"/>
          <w:numId w:val="7"/>
        </w:numPr>
        <w:tabs>
          <w:tab w:val="left" w:pos="725"/>
        </w:tabs>
        <w:spacing w:line="240" w:lineRule="atLeast"/>
        <w:jc w:val="both"/>
        <w:rPr>
          <w:snapToGrid w:val="0"/>
          <w:sz w:val="24"/>
          <w:szCs w:val="24"/>
        </w:rPr>
      </w:pPr>
      <w:r w:rsidRPr="00364185">
        <w:rPr>
          <w:snapToGrid w:val="0"/>
          <w:sz w:val="24"/>
          <w:szCs w:val="24"/>
        </w:rPr>
        <w:t xml:space="preserve">Describe in narrative form </w:t>
      </w:r>
      <w:r w:rsidR="00FA541A" w:rsidRPr="00364185">
        <w:rPr>
          <w:snapToGrid w:val="0"/>
          <w:sz w:val="24"/>
          <w:szCs w:val="24"/>
        </w:rPr>
        <w:t xml:space="preserve">the </w:t>
      </w:r>
      <w:r w:rsidR="00A348BD" w:rsidRPr="00364185">
        <w:rPr>
          <w:snapToGrid w:val="0"/>
          <w:sz w:val="24"/>
          <w:szCs w:val="24"/>
        </w:rPr>
        <w:t xml:space="preserve">project approach, the </w:t>
      </w:r>
      <w:r w:rsidR="00FA541A" w:rsidRPr="00364185">
        <w:rPr>
          <w:snapToGrid w:val="0"/>
          <w:sz w:val="24"/>
          <w:szCs w:val="24"/>
        </w:rPr>
        <w:t>proposed effort</w:t>
      </w:r>
      <w:r w:rsidRPr="00364185">
        <w:rPr>
          <w:snapToGrid w:val="0"/>
          <w:sz w:val="24"/>
          <w:szCs w:val="24"/>
        </w:rPr>
        <w:t>,</w:t>
      </w:r>
      <w:r w:rsidR="00FA541A" w:rsidRPr="00364185">
        <w:rPr>
          <w:snapToGrid w:val="0"/>
          <w:sz w:val="24"/>
          <w:szCs w:val="24"/>
        </w:rPr>
        <w:t xml:space="preserve"> and a list of </w:t>
      </w:r>
      <w:r w:rsidR="00A348BD" w:rsidRPr="00364185">
        <w:rPr>
          <w:snapToGrid w:val="0"/>
          <w:sz w:val="24"/>
          <w:szCs w:val="24"/>
        </w:rPr>
        <w:t xml:space="preserve">tasks and </w:t>
      </w:r>
      <w:r w:rsidR="00FA541A" w:rsidRPr="00364185">
        <w:rPr>
          <w:snapToGrid w:val="0"/>
          <w:sz w:val="24"/>
          <w:szCs w:val="24"/>
        </w:rPr>
        <w:t>deliverables</w:t>
      </w:r>
      <w:r w:rsidRPr="00364185">
        <w:rPr>
          <w:snapToGrid w:val="0"/>
          <w:sz w:val="24"/>
          <w:szCs w:val="24"/>
        </w:rPr>
        <w:t>.</w:t>
      </w:r>
    </w:p>
    <w:p w14:paraId="1EDE3BBC" w14:textId="0C565325" w:rsidR="00FA541A" w:rsidRPr="00364185" w:rsidRDefault="00FA541A">
      <w:pPr>
        <w:pStyle w:val="ListParagraph"/>
        <w:widowControl w:val="0"/>
        <w:numPr>
          <w:ilvl w:val="1"/>
          <w:numId w:val="7"/>
        </w:numPr>
        <w:tabs>
          <w:tab w:val="left" w:pos="725"/>
        </w:tabs>
        <w:spacing w:line="240" w:lineRule="atLeast"/>
        <w:jc w:val="both"/>
        <w:rPr>
          <w:snapToGrid w:val="0"/>
          <w:sz w:val="24"/>
          <w:szCs w:val="24"/>
        </w:rPr>
      </w:pPr>
      <w:r w:rsidRPr="00364185">
        <w:rPr>
          <w:snapToGrid w:val="0"/>
          <w:sz w:val="24"/>
          <w:szCs w:val="24"/>
        </w:rPr>
        <w:t>Work plan and schedule</w:t>
      </w:r>
      <w:r w:rsidR="00364185" w:rsidRPr="00364185">
        <w:rPr>
          <w:snapToGrid w:val="0"/>
          <w:sz w:val="24"/>
          <w:szCs w:val="24"/>
        </w:rPr>
        <w:t>.</w:t>
      </w:r>
    </w:p>
    <w:p w14:paraId="4C2EB6AE" w14:textId="5F508200" w:rsidR="00364185" w:rsidRPr="00364185" w:rsidRDefault="00364185">
      <w:pPr>
        <w:pStyle w:val="ListParagraph"/>
        <w:widowControl w:val="0"/>
        <w:numPr>
          <w:ilvl w:val="0"/>
          <w:numId w:val="7"/>
        </w:numPr>
        <w:tabs>
          <w:tab w:val="left" w:pos="720"/>
        </w:tabs>
        <w:spacing w:line="240" w:lineRule="atLeast"/>
        <w:rPr>
          <w:b/>
          <w:bCs/>
          <w:snapToGrid w:val="0"/>
          <w:sz w:val="24"/>
          <w:szCs w:val="24"/>
        </w:rPr>
      </w:pPr>
      <w:proofErr w:type="gramStart"/>
      <w:r w:rsidRPr="00364185">
        <w:rPr>
          <w:b/>
          <w:bCs/>
          <w:snapToGrid w:val="0"/>
          <w:sz w:val="24"/>
          <w:szCs w:val="24"/>
        </w:rPr>
        <w:t>Past Experience</w:t>
      </w:r>
      <w:proofErr w:type="gramEnd"/>
      <w:r w:rsidRPr="00364185">
        <w:rPr>
          <w:b/>
          <w:bCs/>
          <w:snapToGrid w:val="0"/>
          <w:sz w:val="24"/>
          <w:szCs w:val="24"/>
        </w:rPr>
        <w:t xml:space="preserve"> and References</w:t>
      </w:r>
    </w:p>
    <w:p w14:paraId="4EA65391" w14:textId="27F71007" w:rsidR="00CF09DC" w:rsidRPr="00364185" w:rsidRDefault="00D6035D">
      <w:pPr>
        <w:pStyle w:val="ListParagraph"/>
        <w:widowControl w:val="0"/>
        <w:numPr>
          <w:ilvl w:val="1"/>
          <w:numId w:val="7"/>
        </w:numPr>
        <w:tabs>
          <w:tab w:val="left" w:pos="720"/>
        </w:tabs>
        <w:spacing w:line="240" w:lineRule="atLeast"/>
        <w:rPr>
          <w:snapToGrid w:val="0"/>
          <w:sz w:val="24"/>
          <w:szCs w:val="24"/>
        </w:rPr>
      </w:pPr>
      <w:r w:rsidRPr="00364185">
        <w:rPr>
          <w:snapToGrid w:val="0"/>
          <w:sz w:val="24"/>
          <w:szCs w:val="24"/>
        </w:rPr>
        <w:t>For the project engineer who would be assigned to the New Lebanon project, describe</w:t>
      </w:r>
      <w:r w:rsidR="00FA541A" w:rsidRPr="00364185">
        <w:rPr>
          <w:snapToGrid w:val="0"/>
          <w:sz w:val="24"/>
          <w:szCs w:val="24"/>
        </w:rPr>
        <w:t xml:space="preserve"> </w:t>
      </w:r>
      <w:r w:rsidR="00A348BD" w:rsidRPr="00364185">
        <w:rPr>
          <w:snapToGrid w:val="0"/>
          <w:sz w:val="24"/>
          <w:szCs w:val="24"/>
        </w:rPr>
        <w:t xml:space="preserve">recent </w:t>
      </w:r>
      <w:r w:rsidR="00FA541A" w:rsidRPr="00364185">
        <w:rPr>
          <w:snapToGrid w:val="0"/>
          <w:sz w:val="24"/>
          <w:szCs w:val="24"/>
        </w:rPr>
        <w:t>prior experience and technical competence in undertaking similar projects</w:t>
      </w:r>
      <w:r w:rsidR="00CE4C61" w:rsidRPr="00364185">
        <w:rPr>
          <w:snapToGrid w:val="0"/>
          <w:sz w:val="24"/>
          <w:szCs w:val="24"/>
        </w:rPr>
        <w:t>, particularly for very small systems in rural communities</w:t>
      </w:r>
      <w:r w:rsidR="00FA76FE" w:rsidRPr="00364185">
        <w:rPr>
          <w:snapToGrid w:val="0"/>
          <w:sz w:val="24"/>
          <w:szCs w:val="24"/>
        </w:rPr>
        <w:t>.  Include specific experience working with funding agencies for rural, low-income communities.</w:t>
      </w:r>
    </w:p>
    <w:p w14:paraId="5DE0CB53" w14:textId="6675A705" w:rsidR="00FA541A" w:rsidRPr="00364185" w:rsidRDefault="00CF09DC">
      <w:pPr>
        <w:pStyle w:val="ListParagraph"/>
        <w:widowControl w:val="0"/>
        <w:numPr>
          <w:ilvl w:val="1"/>
          <w:numId w:val="7"/>
        </w:numPr>
        <w:tabs>
          <w:tab w:val="left" w:pos="720"/>
        </w:tabs>
        <w:spacing w:line="240" w:lineRule="atLeast"/>
        <w:rPr>
          <w:snapToGrid w:val="0"/>
          <w:sz w:val="24"/>
          <w:szCs w:val="24"/>
        </w:rPr>
      </w:pPr>
      <w:r w:rsidRPr="00364185">
        <w:rPr>
          <w:snapToGrid w:val="0"/>
          <w:sz w:val="24"/>
          <w:szCs w:val="24"/>
        </w:rPr>
        <w:t xml:space="preserve">List of references </w:t>
      </w:r>
      <w:r w:rsidRPr="00166C3C">
        <w:rPr>
          <w:snapToGrid w:val="0"/>
          <w:sz w:val="24"/>
          <w:szCs w:val="24"/>
          <w:highlight w:val="green"/>
        </w:rPr>
        <w:t>from 3-5 similar projects</w:t>
      </w:r>
      <w:r w:rsidRPr="00364185">
        <w:rPr>
          <w:snapToGrid w:val="0"/>
          <w:sz w:val="24"/>
          <w:szCs w:val="24"/>
        </w:rPr>
        <w:t xml:space="preserve">.  </w:t>
      </w:r>
      <w:r w:rsidR="00FA76FE" w:rsidRPr="00364185">
        <w:rPr>
          <w:snapToGrid w:val="0"/>
          <w:sz w:val="24"/>
          <w:szCs w:val="24"/>
        </w:rPr>
        <w:t>Provide a narrative description of</w:t>
      </w:r>
      <w:r w:rsidRPr="00364185">
        <w:rPr>
          <w:snapToGrid w:val="0"/>
          <w:sz w:val="24"/>
          <w:szCs w:val="24"/>
        </w:rPr>
        <w:t xml:space="preserve"> each project </w:t>
      </w:r>
      <w:r w:rsidR="00FA76FE" w:rsidRPr="00364185">
        <w:rPr>
          <w:snapToGrid w:val="0"/>
          <w:sz w:val="24"/>
          <w:szCs w:val="24"/>
        </w:rPr>
        <w:t xml:space="preserve">and </w:t>
      </w:r>
      <w:r w:rsidRPr="00364185">
        <w:rPr>
          <w:snapToGrid w:val="0"/>
          <w:sz w:val="24"/>
          <w:szCs w:val="24"/>
        </w:rPr>
        <w:t xml:space="preserve">include </w:t>
      </w:r>
      <w:r w:rsidR="000C31F3" w:rsidRPr="00364185">
        <w:rPr>
          <w:snapToGrid w:val="0"/>
          <w:sz w:val="24"/>
          <w:szCs w:val="24"/>
        </w:rPr>
        <w:t>the</w:t>
      </w:r>
      <w:r w:rsidRPr="00364185">
        <w:rPr>
          <w:snapToGrid w:val="0"/>
          <w:sz w:val="24"/>
          <w:szCs w:val="24"/>
        </w:rPr>
        <w:t xml:space="preserve"> </w:t>
      </w:r>
      <w:r w:rsidR="00FA541A" w:rsidRPr="00364185">
        <w:rPr>
          <w:snapToGrid w:val="0"/>
          <w:sz w:val="24"/>
          <w:szCs w:val="24"/>
        </w:rPr>
        <w:t>name and phone number</w:t>
      </w:r>
      <w:r w:rsidR="000C31F3" w:rsidRPr="00364185">
        <w:rPr>
          <w:snapToGrid w:val="0"/>
          <w:sz w:val="24"/>
          <w:szCs w:val="24"/>
        </w:rPr>
        <w:t xml:space="preserve"> of a responsible official we may contact</w:t>
      </w:r>
      <w:r w:rsidR="00CE4C61" w:rsidRPr="00364185">
        <w:rPr>
          <w:snapToGrid w:val="0"/>
          <w:sz w:val="24"/>
          <w:szCs w:val="24"/>
        </w:rPr>
        <w:t>.</w:t>
      </w:r>
    </w:p>
    <w:p w14:paraId="7A86F324" w14:textId="63F87DEA" w:rsidR="00364185" w:rsidRPr="00364185" w:rsidRDefault="00364185">
      <w:pPr>
        <w:pStyle w:val="ListParagraph"/>
        <w:widowControl w:val="0"/>
        <w:numPr>
          <w:ilvl w:val="0"/>
          <w:numId w:val="7"/>
        </w:numPr>
        <w:tabs>
          <w:tab w:val="left" w:pos="720"/>
        </w:tabs>
        <w:spacing w:line="240" w:lineRule="atLeast"/>
        <w:rPr>
          <w:b/>
          <w:bCs/>
          <w:snapToGrid w:val="0"/>
          <w:sz w:val="24"/>
          <w:szCs w:val="24"/>
        </w:rPr>
      </w:pPr>
      <w:r w:rsidRPr="00364185">
        <w:rPr>
          <w:b/>
          <w:bCs/>
          <w:snapToGrid w:val="0"/>
          <w:sz w:val="24"/>
          <w:szCs w:val="24"/>
        </w:rPr>
        <w:t>Project Team</w:t>
      </w:r>
    </w:p>
    <w:p w14:paraId="09880FE3" w14:textId="7ED7C8E2" w:rsidR="00A348BD" w:rsidRPr="005505E1" w:rsidRDefault="00FA541A">
      <w:pPr>
        <w:pStyle w:val="ListParagraph"/>
        <w:widowControl w:val="0"/>
        <w:numPr>
          <w:ilvl w:val="1"/>
          <w:numId w:val="7"/>
        </w:numPr>
        <w:tabs>
          <w:tab w:val="left" w:pos="720"/>
        </w:tabs>
        <w:spacing w:line="240" w:lineRule="atLeast"/>
        <w:rPr>
          <w:snapToGrid w:val="0"/>
          <w:sz w:val="24"/>
          <w:szCs w:val="24"/>
        </w:rPr>
      </w:pPr>
      <w:r w:rsidRPr="005505E1">
        <w:rPr>
          <w:snapToGrid w:val="0"/>
          <w:sz w:val="24"/>
          <w:szCs w:val="24"/>
        </w:rPr>
        <w:t xml:space="preserve">List </w:t>
      </w:r>
      <w:r w:rsidR="00A90304" w:rsidRPr="005505E1">
        <w:rPr>
          <w:snapToGrid w:val="0"/>
          <w:sz w:val="24"/>
          <w:szCs w:val="24"/>
        </w:rPr>
        <w:t>management</w:t>
      </w:r>
      <w:r w:rsidRPr="005505E1">
        <w:rPr>
          <w:snapToGrid w:val="0"/>
          <w:sz w:val="24"/>
          <w:szCs w:val="24"/>
        </w:rPr>
        <w:t xml:space="preserve"> and professional personnel to be assigned to this </w:t>
      </w:r>
      <w:r w:rsidR="000C31F3" w:rsidRPr="005505E1">
        <w:rPr>
          <w:snapToGrid w:val="0"/>
          <w:sz w:val="24"/>
          <w:szCs w:val="24"/>
        </w:rPr>
        <w:t>project</w:t>
      </w:r>
      <w:r w:rsidRPr="005505E1">
        <w:rPr>
          <w:snapToGrid w:val="0"/>
          <w:sz w:val="24"/>
          <w:szCs w:val="24"/>
        </w:rPr>
        <w:t>, including</w:t>
      </w:r>
      <w:r w:rsidR="00FA76FE" w:rsidRPr="005505E1">
        <w:rPr>
          <w:snapToGrid w:val="0"/>
          <w:sz w:val="24"/>
          <w:szCs w:val="24"/>
        </w:rPr>
        <w:t xml:space="preserve"> their</w:t>
      </w:r>
      <w:r w:rsidR="005E5CA5" w:rsidRPr="005505E1">
        <w:rPr>
          <w:snapToGrid w:val="0"/>
          <w:sz w:val="24"/>
          <w:szCs w:val="24"/>
        </w:rPr>
        <w:t xml:space="preserve"> </w:t>
      </w:r>
      <w:r w:rsidRPr="005505E1">
        <w:rPr>
          <w:snapToGrid w:val="0"/>
          <w:sz w:val="24"/>
          <w:szCs w:val="24"/>
        </w:rPr>
        <w:t xml:space="preserve">education, professional licenses, and </w:t>
      </w:r>
      <w:r w:rsidR="000C31F3" w:rsidRPr="005505E1">
        <w:rPr>
          <w:snapToGrid w:val="0"/>
          <w:sz w:val="24"/>
          <w:szCs w:val="24"/>
        </w:rPr>
        <w:t>experience</w:t>
      </w:r>
      <w:r w:rsidRPr="005505E1">
        <w:rPr>
          <w:snapToGrid w:val="0"/>
          <w:sz w:val="24"/>
          <w:szCs w:val="24"/>
        </w:rPr>
        <w:t xml:space="preserve"> in </w:t>
      </w:r>
      <w:r w:rsidR="00937A02" w:rsidRPr="005505E1">
        <w:rPr>
          <w:snapToGrid w:val="0"/>
          <w:sz w:val="24"/>
          <w:szCs w:val="24"/>
        </w:rPr>
        <w:t>waste</w:t>
      </w:r>
      <w:r w:rsidRPr="005505E1">
        <w:rPr>
          <w:snapToGrid w:val="0"/>
          <w:sz w:val="24"/>
          <w:szCs w:val="24"/>
        </w:rPr>
        <w:t xml:space="preserve">water system </w:t>
      </w:r>
      <w:r w:rsidR="0041003D" w:rsidRPr="005505E1">
        <w:rPr>
          <w:snapToGrid w:val="0"/>
          <w:sz w:val="24"/>
          <w:szCs w:val="24"/>
        </w:rPr>
        <w:t xml:space="preserve">planning and </w:t>
      </w:r>
      <w:r w:rsidRPr="005505E1">
        <w:rPr>
          <w:snapToGrid w:val="0"/>
          <w:sz w:val="24"/>
          <w:szCs w:val="24"/>
        </w:rPr>
        <w:t>design</w:t>
      </w:r>
      <w:r w:rsidR="00722F70" w:rsidRPr="005505E1">
        <w:rPr>
          <w:snapToGrid w:val="0"/>
          <w:sz w:val="24"/>
          <w:szCs w:val="24"/>
        </w:rPr>
        <w:t>.</w:t>
      </w:r>
      <w:r w:rsidR="00A348BD" w:rsidRPr="005505E1">
        <w:rPr>
          <w:snapToGrid w:val="0"/>
          <w:sz w:val="24"/>
          <w:szCs w:val="24"/>
        </w:rPr>
        <w:t xml:space="preserve"> </w:t>
      </w:r>
    </w:p>
    <w:p w14:paraId="250FCA7A" w14:textId="0DFD295A" w:rsidR="00364185" w:rsidRPr="005505E1" w:rsidRDefault="00FA76FE">
      <w:pPr>
        <w:pStyle w:val="ListParagraph"/>
        <w:widowControl w:val="0"/>
        <w:numPr>
          <w:ilvl w:val="0"/>
          <w:numId w:val="7"/>
        </w:numPr>
        <w:tabs>
          <w:tab w:val="left" w:pos="720"/>
        </w:tabs>
        <w:spacing w:line="240" w:lineRule="atLeast"/>
        <w:rPr>
          <w:snapToGrid w:val="0"/>
          <w:sz w:val="24"/>
          <w:szCs w:val="24"/>
        </w:rPr>
      </w:pPr>
      <w:r w:rsidRPr="00364185">
        <w:rPr>
          <w:b/>
          <w:bCs/>
          <w:snapToGrid w:val="0"/>
          <w:sz w:val="24"/>
          <w:szCs w:val="24"/>
        </w:rPr>
        <w:t xml:space="preserve">Fee </w:t>
      </w:r>
      <w:proofErr w:type="gramStart"/>
      <w:r w:rsidRPr="00364185">
        <w:rPr>
          <w:b/>
          <w:bCs/>
          <w:snapToGrid w:val="0"/>
          <w:sz w:val="24"/>
          <w:szCs w:val="24"/>
        </w:rPr>
        <w:t>proposal</w:t>
      </w:r>
      <w:r w:rsidR="005505E1">
        <w:rPr>
          <w:b/>
          <w:bCs/>
          <w:snapToGrid w:val="0"/>
          <w:sz w:val="24"/>
          <w:szCs w:val="24"/>
        </w:rPr>
        <w:t xml:space="preserve">  (</w:t>
      </w:r>
      <w:proofErr w:type="gramEnd"/>
      <w:r w:rsidR="00CE4C61" w:rsidRPr="005505E1">
        <w:rPr>
          <w:snapToGrid w:val="0"/>
          <w:sz w:val="24"/>
          <w:szCs w:val="24"/>
        </w:rPr>
        <w:t>MUST BE SUBMITTED SEPARATELY</w:t>
      </w:r>
      <w:r w:rsidRPr="005505E1">
        <w:rPr>
          <w:snapToGrid w:val="0"/>
          <w:sz w:val="24"/>
          <w:szCs w:val="24"/>
        </w:rPr>
        <w:t xml:space="preserve"> IN A SEALED ENVELOPE</w:t>
      </w:r>
      <w:r w:rsidR="005505E1">
        <w:rPr>
          <w:snapToGrid w:val="0"/>
          <w:sz w:val="24"/>
          <w:szCs w:val="24"/>
        </w:rPr>
        <w:t>)</w:t>
      </w:r>
    </w:p>
    <w:p w14:paraId="462C7DA0" w14:textId="77777777" w:rsidR="00364185" w:rsidRPr="00364185" w:rsidRDefault="006F2E9B">
      <w:pPr>
        <w:pStyle w:val="ListParagraph"/>
        <w:widowControl w:val="0"/>
        <w:numPr>
          <w:ilvl w:val="1"/>
          <w:numId w:val="7"/>
        </w:numPr>
        <w:tabs>
          <w:tab w:val="left" w:pos="720"/>
        </w:tabs>
        <w:spacing w:line="240" w:lineRule="atLeast"/>
        <w:rPr>
          <w:snapToGrid w:val="0"/>
          <w:sz w:val="24"/>
          <w:szCs w:val="24"/>
        </w:rPr>
      </w:pPr>
      <w:r w:rsidRPr="00364185">
        <w:rPr>
          <w:snapToGrid w:val="0"/>
          <w:sz w:val="24"/>
          <w:szCs w:val="24"/>
        </w:rPr>
        <w:t xml:space="preserve">Provide a fixed lump sum fee method of </w:t>
      </w:r>
      <w:proofErr w:type="gramStart"/>
      <w:r w:rsidRPr="00364185">
        <w:rPr>
          <w:snapToGrid w:val="0"/>
          <w:sz w:val="24"/>
          <w:szCs w:val="24"/>
        </w:rPr>
        <w:t>compensation</w:t>
      </w:r>
      <w:proofErr w:type="gramEnd"/>
    </w:p>
    <w:p w14:paraId="7CCEF8B9" w14:textId="0D02F98E" w:rsidR="006F2E9B" w:rsidRPr="00364185" w:rsidRDefault="00101B59">
      <w:pPr>
        <w:pStyle w:val="ListParagraph"/>
        <w:widowControl w:val="0"/>
        <w:numPr>
          <w:ilvl w:val="1"/>
          <w:numId w:val="7"/>
        </w:numPr>
        <w:tabs>
          <w:tab w:val="left" w:pos="720"/>
        </w:tabs>
        <w:spacing w:line="240" w:lineRule="atLeast"/>
        <w:rPr>
          <w:snapToGrid w:val="0"/>
          <w:sz w:val="24"/>
          <w:szCs w:val="24"/>
        </w:rPr>
      </w:pPr>
      <w:r w:rsidRPr="00364185">
        <w:rPr>
          <w:snapToGrid w:val="0"/>
          <w:sz w:val="24"/>
          <w:szCs w:val="24"/>
        </w:rPr>
        <w:t>P</w:t>
      </w:r>
      <w:r w:rsidR="006F2E9B" w:rsidRPr="00364185">
        <w:rPr>
          <w:snapToGrid w:val="0"/>
          <w:sz w:val="24"/>
          <w:szCs w:val="24"/>
        </w:rPr>
        <w:t>rovide a break</w:t>
      </w:r>
      <w:r w:rsidR="0004354B" w:rsidRPr="00364185">
        <w:rPr>
          <w:snapToGrid w:val="0"/>
          <w:sz w:val="24"/>
          <w:szCs w:val="24"/>
        </w:rPr>
        <w:t>-</w:t>
      </w:r>
      <w:r w:rsidR="006F2E9B" w:rsidRPr="00364185">
        <w:rPr>
          <w:snapToGrid w:val="0"/>
          <w:sz w:val="24"/>
          <w:szCs w:val="24"/>
        </w:rPr>
        <w:t>down of cost</w:t>
      </w:r>
      <w:r w:rsidR="00A348BD" w:rsidRPr="00364185">
        <w:rPr>
          <w:snapToGrid w:val="0"/>
          <w:sz w:val="24"/>
          <w:szCs w:val="24"/>
        </w:rPr>
        <w:t xml:space="preserve"> for</w:t>
      </w:r>
      <w:r w:rsidRPr="00364185">
        <w:rPr>
          <w:snapToGrid w:val="0"/>
          <w:sz w:val="24"/>
          <w:szCs w:val="24"/>
        </w:rPr>
        <w:t xml:space="preserve"> both</w:t>
      </w:r>
      <w:r w:rsidR="00A348BD" w:rsidRPr="00364185">
        <w:rPr>
          <w:snapToGrid w:val="0"/>
          <w:sz w:val="24"/>
          <w:szCs w:val="24"/>
        </w:rPr>
        <w:t xml:space="preserve"> the PER and the ER</w:t>
      </w:r>
    </w:p>
    <w:p w14:paraId="22D5E46C" w14:textId="61A059CA" w:rsidR="00A348BD" w:rsidRPr="00F71C5B" w:rsidRDefault="00A348BD" w:rsidP="00A348BD">
      <w:pPr>
        <w:widowControl w:val="0"/>
        <w:tabs>
          <w:tab w:val="left" w:pos="720"/>
        </w:tabs>
        <w:spacing w:line="240" w:lineRule="atLeast"/>
        <w:ind w:left="720" w:hanging="720"/>
        <w:rPr>
          <w:snapToGrid w:val="0"/>
          <w:sz w:val="24"/>
          <w:szCs w:val="24"/>
        </w:rPr>
      </w:pPr>
    </w:p>
    <w:p w14:paraId="580D79DB" w14:textId="77777777" w:rsidR="0004354B" w:rsidRPr="00F71C5B" w:rsidRDefault="0004354B" w:rsidP="003D6916">
      <w:pPr>
        <w:widowControl w:val="0"/>
        <w:spacing w:line="240" w:lineRule="atLeast"/>
        <w:rPr>
          <w:snapToGrid w:val="0"/>
          <w:sz w:val="24"/>
          <w:szCs w:val="24"/>
        </w:rPr>
      </w:pPr>
    </w:p>
    <w:p w14:paraId="1FC7462A" w14:textId="26F00347" w:rsidR="00FA541A" w:rsidRPr="00F71C5B" w:rsidRDefault="00FA541A" w:rsidP="008C20DC">
      <w:pPr>
        <w:widowControl w:val="0"/>
        <w:tabs>
          <w:tab w:val="left" w:pos="731"/>
        </w:tabs>
        <w:spacing w:line="240" w:lineRule="atLeast"/>
        <w:ind w:left="731" w:hanging="731"/>
        <w:rPr>
          <w:b/>
          <w:bCs/>
          <w:snapToGrid w:val="0"/>
          <w:sz w:val="24"/>
          <w:szCs w:val="24"/>
        </w:rPr>
      </w:pPr>
      <w:r w:rsidRPr="00F71C5B">
        <w:rPr>
          <w:b/>
          <w:bCs/>
          <w:snapToGrid w:val="0"/>
          <w:sz w:val="24"/>
          <w:szCs w:val="24"/>
        </w:rPr>
        <w:lastRenderedPageBreak/>
        <w:t>X</w:t>
      </w:r>
      <w:r w:rsidR="00AB5329" w:rsidRPr="00F71C5B">
        <w:rPr>
          <w:b/>
          <w:bCs/>
          <w:snapToGrid w:val="0"/>
          <w:sz w:val="24"/>
          <w:szCs w:val="24"/>
        </w:rPr>
        <w:t>I</w:t>
      </w:r>
      <w:r w:rsidR="00D6035D">
        <w:rPr>
          <w:b/>
          <w:bCs/>
          <w:snapToGrid w:val="0"/>
          <w:sz w:val="24"/>
          <w:szCs w:val="24"/>
        </w:rPr>
        <w:t>V</w:t>
      </w:r>
      <w:r w:rsidRPr="00F71C5B">
        <w:rPr>
          <w:b/>
          <w:bCs/>
          <w:snapToGrid w:val="0"/>
          <w:sz w:val="24"/>
          <w:szCs w:val="24"/>
        </w:rPr>
        <w:t>.</w:t>
      </w:r>
      <w:r w:rsidRPr="00F71C5B">
        <w:rPr>
          <w:b/>
          <w:bCs/>
          <w:snapToGrid w:val="0"/>
          <w:sz w:val="24"/>
          <w:szCs w:val="24"/>
        </w:rPr>
        <w:tab/>
      </w:r>
      <w:r w:rsidRPr="00F71C5B">
        <w:rPr>
          <w:b/>
          <w:bCs/>
          <w:snapToGrid w:val="0"/>
          <w:sz w:val="24"/>
          <w:szCs w:val="24"/>
          <w:u w:val="single"/>
        </w:rPr>
        <w:t>Confidentiality</w:t>
      </w:r>
    </w:p>
    <w:p w14:paraId="3ADB8F93" w14:textId="77777777" w:rsidR="00FA541A" w:rsidRPr="00F71C5B" w:rsidRDefault="00FA541A" w:rsidP="008C20DC">
      <w:pPr>
        <w:widowControl w:val="0"/>
        <w:tabs>
          <w:tab w:val="left" w:pos="731"/>
        </w:tabs>
        <w:spacing w:line="240" w:lineRule="atLeast"/>
        <w:rPr>
          <w:b/>
          <w:bCs/>
          <w:snapToGrid w:val="0"/>
          <w:sz w:val="24"/>
          <w:szCs w:val="24"/>
        </w:rPr>
      </w:pPr>
    </w:p>
    <w:p w14:paraId="141FDDD6" w14:textId="75B7E731" w:rsidR="00FA541A" w:rsidRPr="00F71C5B" w:rsidRDefault="00FA541A" w:rsidP="008C20DC">
      <w:pPr>
        <w:widowControl w:val="0"/>
        <w:tabs>
          <w:tab w:val="left" w:pos="720"/>
        </w:tabs>
        <w:spacing w:line="240" w:lineRule="atLeast"/>
        <w:rPr>
          <w:snapToGrid w:val="0"/>
          <w:sz w:val="24"/>
          <w:szCs w:val="24"/>
        </w:rPr>
      </w:pPr>
      <w:r w:rsidRPr="00F71C5B">
        <w:rPr>
          <w:snapToGrid w:val="0"/>
          <w:sz w:val="24"/>
          <w:szCs w:val="24"/>
        </w:rPr>
        <w:t xml:space="preserve">Information provided in your proposal will, to the extent allowed by law, be held in confidence and will not be revealed or discussed with competitors.  If a proposal contains information that the proposer does not want disclosed to the public or used by the </w:t>
      </w:r>
      <w:r w:rsidR="00F3117F" w:rsidRPr="00F71C5B">
        <w:rPr>
          <w:snapToGrid w:val="0"/>
          <w:sz w:val="24"/>
          <w:szCs w:val="24"/>
        </w:rPr>
        <w:t xml:space="preserve">Town of </w:t>
      </w:r>
      <w:r w:rsidR="008E0FA5" w:rsidRPr="00F71C5B">
        <w:rPr>
          <w:snapToGrid w:val="0"/>
          <w:sz w:val="24"/>
          <w:szCs w:val="24"/>
        </w:rPr>
        <w:t>New Lebanon</w:t>
      </w:r>
      <w:r w:rsidR="005E5CA5" w:rsidRPr="00F71C5B">
        <w:rPr>
          <w:snapToGrid w:val="0"/>
          <w:sz w:val="24"/>
          <w:szCs w:val="24"/>
        </w:rPr>
        <w:t xml:space="preserve"> </w:t>
      </w:r>
      <w:r w:rsidRPr="00F71C5B">
        <w:rPr>
          <w:snapToGrid w:val="0"/>
          <w:sz w:val="24"/>
          <w:szCs w:val="24"/>
        </w:rPr>
        <w:t>for any purposes other than the evaluation of the offer, each sheet of such information must be so marked.</w:t>
      </w:r>
    </w:p>
    <w:p w14:paraId="258E0FA5" w14:textId="77777777" w:rsidR="00FA541A" w:rsidRPr="00F71C5B" w:rsidRDefault="00FA541A" w:rsidP="008C20DC">
      <w:pPr>
        <w:widowControl w:val="0"/>
        <w:tabs>
          <w:tab w:val="left" w:pos="720"/>
        </w:tabs>
        <w:spacing w:line="240" w:lineRule="atLeast"/>
        <w:rPr>
          <w:snapToGrid w:val="0"/>
          <w:sz w:val="24"/>
          <w:szCs w:val="24"/>
        </w:rPr>
      </w:pPr>
    </w:p>
    <w:p w14:paraId="15DEEAC5" w14:textId="28D077C8" w:rsidR="00FA541A" w:rsidRPr="00F71C5B" w:rsidRDefault="00D6035D" w:rsidP="00D6035D">
      <w:pPr>
        <w:widowControl w:val="0"/>
        <w:tabs>
          <w:tab w:val="left" w:pos="720"/>
        </w:tabs>
        <w:spacing w:line="240" w:lineRule="atLeast"/>
      </w:pPr>
      <w:r w:rsidRPr="00D6035D">
        <w:rPr>
          <w:b/>
          <w:bCs/>
          <w:snapToGrid w:val="0"/>
          <w:sz w:val="24"/>
          <w:szCs w:val="24"/>
        </w:rPr>
        <w:t>XV.</w:t>
      </w:r>
      <w:r w:rsidRPr="00D6035D">
        <w:rPr>
          <w:b/>
          <w:bCs/>
          <w:snapToGrid w:val="0"/>
          <w:sz w:val="24"/>
          <w:szCs w:val="24"/>
        </w:rPr>
        <w:tab/>
      </w:r>
      <w:r w:rsidR="00FA541A" w:rsidRPr="00D6035D">
        <w:rPr>
          <w:b/>
          <w:bCs/>
          <w:sz w:val="24"/>
          <w:szCs w:val="24"/>
          <w:u w:val="single"/>
        </w:rPr>
        <w:t>Selection Process</w:t>
      </w:r>
    </w:p>
    <w:p w14:paraId="23E1368C" w14:textId="77777777" w:rsidR="00FA541A" w:rsidRPr="00F71C5B" w:rsidRDefault="00FA541A" w:rsidP="008C20DC">
      <w:pPr>
        <w:widowControl w:val="0"/>
        <w:tabs>
          <w:tab w:val="left" w:pos="720"/>
        </w:tabs>
        <w:spacing w:line="240" w:lineRule="atLeast"/>
        <w:rPr>
          <w:b/>
          <w:bCs/>
          <w:snapToGrid w:val="0"/>
          <w:sz w:val="24"/>
          <w:szCs w:val="24"/>
          <w:u w:val="single"/>
        </w:rPr>
      </w:pPr>
    </w:p>
    <w:p w14:paraId="35F73612" w14:textId="3FCDAE10" w:rsidR="00DD0551" w:rsidRPr="005505E1" w:rsidRDefault="00FA541A">
      <w:pPr>
        <w:pStyle w:val="ListParagraph"/>
        <w:widowControl w:val="0"/>
        <w:numPr>
          <w:ilvl w:val="0"/>
          <w:numId w:val="8"/>
        </w:numPr>
        <w:tabs>
          <w:tab w:val="left" w:pos="720"/>
        </w:tabs>
        <w:spacing w:line="240" w:lineRule="atLeast"/>
        <w:rPr>
          <w:snapToGrid w:val="0"/>
          <w:sz w:val="24"/>
          <w:szCs w:val="24"/>
        </w:rPr>
      </w:pPr>
      <w:r w:rsidRPr="005505E1">
        <w:rPr>
          <w:snapToGrid w:val="0"/>
          <w:sz w:val="24"/>
          <w:szCs w:val="24"/>
        </w:rPr>
        <w:t xml:space="preserve">The </w:t>
      </w:r>
      <w:r w:rsidR="00F3117F" w:rsidRPr="005505E1">
        <w:rPr>
          <w:snapToGrid w:val="0"/>
          <w:sz w:val="24"/>
          <w:szCs w:val="24"/>
        </w:rPr>
        <w:t xml:space="preserve">Town of </w:t>
      </w:r>
      <w:r w:rsidR="008E0FA5" w:rsidRPr="005505E1">
        <w:rPr>
          <w:snapToGrid w:val="0"/>
          <w:sz w:val="24"/>
          <w:szCs w:val="24"/>
        </w:rPr>
        <w:t>New Lebanon</w:t>
      </w:r>
      <w:r w:rsidR="00E27700" w:rsidRPr="005505E1">
        <w:rPr>
          <w:snapToGrid w:val="0"/>
          <w:sz w:val="24"/>
          <w:szCs w:val="24"/>
        </w:rPr>
        <w:t xml:space="preserve"> </w:t>
      </w:r>
      <w:r w:rsidR="004936C0" w:rsidRPr="005505E1">
        <w:rPr>
          <w:snapToGrid w:val="0"/>
          <w:sz w:val="24"/>
          <w:szCs w:val="24"/>
        </w:rPr>
        <w:t xml:space="preserve">Town </w:t>
      </w:r>
      <w:r w:rsidR="00B93305" w:rsidRPr="005505E1">
        <w:rPr>
          <w:snapToGrid w:val="0"/>
          <w:sz w:val="24"/>
          <w:szCs w:val="24"/>
        </w:rPr>
        <w:t>Board</w:t>
      </w:r>
      <w:r w:rsidR="00B93305" w:rsidRPr="005505E1">
        <w:rPr>
          <w:b/>
          <w:snapToGrid w:val="0"/>
          <w:sz w:val="24"/>
          <w:szCs w:val="24"/>
        </w:rPr>
        <w:t xml:space="preserve"> </w:t>
      </w:r>
      <w:r w:rsidRPr="005505E1">
        <w:rPr>
          <w:snapToGrid w:val="0"/>
          <w:sz w:val="24"/>
          <w:szCs w:val="24"/>
        </w:rPr>
        <w:t>will select the engineering firm.  A Board-appointed committee will review proposals and</w:t>
      </w:r>
      <w:r w:rsidR="00E27700" w:rsidRPr="005505E1">
        <w:rPr>
          <w:snapToGrid w:val="0"/>
          <w:sz w:val="24"/>
          <w:szCs w:val="24"/>
        </w:rPr>
        <w:t xml:space="preserve"> may choose to interview one or more firms.  Firms will be notified within 10 business days if an interview is desired.</w:t>
      </w:r>
      <w:r w:rsidR="005E5CA5" w:rsidRPr="005505E1">
        <w:rPr>
          <w:snapToGrid w:val="0"/>
          <w:sz w:val="24"/>
          <w:szCs w:val="24"/>
        </w:rPr>
        <w:t xml:space="preserve">  Notification of final selection of consultant will be made not more than </w:t>
      </w:r>
      <w:r w:rsidR="005E5CA5" w:rsidRPr="005505E1">
        <w:rPr>
          <w:snapToGrid w:val="0"/>
          <w:sz w:val="24"/>
          <w:szCs w:val="24"/>
          <w:highlight w:val="yellow"/>
        </w:rPr>
        <w:t>six weeks</w:t>
      </w:r>
      <w:r w:rsidR="005E5CA5" w:rsidRPr="005505E1">
        <w:rPr>
          <w:snapToGrid w:val="0"/>
          <w:sz w:val="24"/>
          <w:szCs w:val="24"/>
        </w:rPr>
        <w:t xml:space="preserve"> after the deadline for receipt of proposals</w:t>
      </w:r>
      <w:r w:rsidR="005505E1">
        <w:rPr>
          <w:snapToGrid w:val="0"/>
          <w:sz w:val="24"/>
          <w:szCs w:val="24"/>
        </w:rPr>
        <w:t>.</w:t>
      </w:r>
    </w:p>
    <w:p w14:paraId="6B247589" w14:textId="7D3B22D9" w:rsidR="003D6916" w:rsidRPr="005505E1" w:rsidRDefault="00FA541A">
      <w:pPr>
        <w:pStyle w:val="BodyText2"/>
        <w:numPr>
          <w:ilvl w:val="0"/>
          <w:numId w:val="8"/>
        </w:numPr>
        <w:tabs>
          <w:tab w:val="clear" w:pos="725"/>
        </w:tabs>
        <w:spacing w:line="240" w:lineRule="atLeast"/>
      </w:pPr>
      <w:r w:rsidRPr="00F71C5B">
        <w:t>Final selection will be based on the firm’s professional and ethical reputation, demonstrated experience in performing similar work, ability to meet the project schedule, understanding of the scope and requirements of the project, and the reputation and experience of key personnel assigned.</w:t>
      </w:r>
    </w:p>
    <w:p w14:paraId="44A4B334" w14:textId="0085E85D" w:rsidR="003D6916" w:rsidRPr="005505E1" w:rsidRDefault="003D6916">
      <w:pPr>
        <w:pStyle w:val="Default"/>
        <w:numPr>
          <w:ilvl w:val="0"/>
          <w:numId w:val="8"/>
        </w:numPr>
        <w:ind w:right="180"/>
        <w:rPr>
          <w:rFonts w:ascii="Times New Roman" w:hAnsi="Times New Roman" w:cs="Times New Roman"/>
          <w:color w:val="auto"/>
        </w:rPr>
      </w:pPr>
      <w:r w:rsidRPr="00F71C5B">
        <w:rPr>
          <w:rFonts w:ascii="Times New Roman" w:hAnsi="Times New Roman" w:cs="Times New Roman"/>
          <w:color w:val="auto"/>
        </w:rPr>
        <w:t xml:space="preserve">The </w:t>
      </w:r>
      <w:r w:rsidR="0004354B" w:rsidRPr="00F71C5B">
        <w:rPr>
          <w:rFonts w:ascii="Times New Roman" w:hAnsi="Times New Roman" w:cs="Times New Roman"/>
          <w:color w:val="auto"/>
        </w:rPr>
        <w:t>Town</w:t>
      </w:r>
      <w:r w:rsidRPr="00F71C5B">
        <w:rPr>
          <w:rFonts w:ascii="Times New Roman" w:hAnsi="Times New Roman" w:cs="Times New Roman"/>
          <w:color w:val="auto"/>
        </w:rPr>
        <w:t xml:space="preserve"> </w:t>
      </w:r>
      <w:r w:rsidR="0004354B" w:rsidRPr="00F71C5B">
        <w:rPr>
          <w:rFonts w:ascii="Times New Roman" w:hAnsi="Times New Roman" w:cs="Times New Roman"/>
          <w:color w:val="auto"/>
        </w:rPr>
        <w:t xml:space="preserve">of </w:t>
      </w:r>
      <w:r w:rsidR="008E0FA5" w:rsidRPr="00F71C5B">
        <w:rPr>
          <w:rFonts w:ascii="Times New Roman" w:hAnsi="Times New Roman" w:cs="Times New Roman"/>
          <w:color w:val="auto"/>
        </w:rPr>
        <w:t>New Lebanon</w:t>
      </w:r>
      <w:r w:rsidR="0004354B" w:rsidRPr="00F71C5B">
        <w:rPr>
          <w:rFonts w:ascii="Times New Roman" w:hAnsi="Times New Roman" w:cs="Times New Roman"/>
          <w:color w:val="auto"/>
        </w:rPr>
        <w:t xml:space="preserve"> </w:t>
      </w:r>
      <w:r w:rsidRPr="00F71C5B">
        <w:rPr>
          <w:rFonts w:ascii="Times New Roman" w:hAnsi="Times New Roman" w:cs="Times New Roman"/>
          <w:color w:val="auto"/>
        </w:rPr>
        <w:t xml:space="preserve">reserves the right to make multiple awards </w:t>
      </w:r>
      <w:proofErr w:type="gramStart"/>
      <w:r w:rsidRPr="00F71C5B">
        <w:rPr>
          <w:rFonts w:ascii="Times New Roman" w:hAnsi="Times New Roman" w:cs="Times New Roman"/>
          <w:color w:val="auto"/>
        </w:rPr>
        <w:t>with regard to</w:t>
      </w:r>
      <w:proofErr w:type="gramEnd"/>
      <w:r w:rsidRPr="00F71C5B">
        <w:rPr>
          <w:rFonts w:ascii="Times New Roman" w:hAnsi="Times New Roman" w:cs="Times New Roman"/>
          <w:color w:val="auto"/>
        </w:rPr>
        <w:t xml:space="preserve"> this RF</w:t>
      </w:r>
      <w:r w:rsidR="005505E1">
        <w:rPr>
          <w:rFonts w:ascii="Times New Roman" w:hAnsi="Times New Roman" w:cs="Times New Roman"/>
          <w:color w:val="auto"/>
        </w:rPr>
        <w:t>Q</w:t>
      </w:r>
      <w:r w:rsidRPr="00F71C5B">
        <w:rPr>
          <w:rFonts w:ascii="Times New Roman" w:hAnsi="Times New Roman" w:cs="Times New Roman"/>
          <w:color w:val="auto"/>
        </w:rPr>
        <w:t xml:space="preserve"> if it is determined to be in the best interests of </w:t>
      </w:r>
      <w:r w:rsidR="0004354B" w:rsidRPr="00F71C5B">
        <w:rPr>
          <w:rFonts w:ascii="Times New Roman" w:hAnsi="Times New Roman" w:cs="Times New Roman"/>
          <w:color w:val="auto"/>
        </w:rPr>
        <w:t xml:space="preserve">the Town of </w:t>
      </w:r>
      <w:r w:rsidR="008E0FA5" w:rsidRPr="00F71C5B">
        <w:rPr>
          <w:rFonts w:ascii="Times New Roman" w:hAnsi="Times New Roman" w:cs="Times New Roman"/>
          <w:color w:val="auto"/>
        </w:rPr>
        <w:t>New Lebanon</w:t>
      </w:r>
      <w:r w:rsidR="0004354B" w:rsidRPr="00F71C5B">
        <w:rPr>
          <w:rFonts w:ascii="Times New Roman" w:hAnsi="Times New Roman" w:cs="Times New Roman"/>
          <w:color w:val="auto"/>
        </w:rPr>
        <w:t>.</w:t>
      </w:r>
      <w:r w:rsidRPr="00F71C5B">
        <w:rPr>
          <w:rFonts w:ascii="Times New Roman" w:hAnsi="Times New Roman" w:cs="Times New Roman"/>
          <w:color w:val="auto"/>
        </w:rPr>
        <w:t xml:space="preserve"> </w:t>
      </w:r>
    </w:p>
    <w:p w14:paraId="0B1F0621" w14:textId="4C8AF416" w:rsidR="003D6916" w:rsidRPr="005505E1" w:rsidRDefault="003D6916">
      <w:pPr>
        <w:pStyle w:val="ListParagraph"/>
        <w:numPr>
          <w:ilvl w:val="0"/>
          <w:numId w:val="8"/>
        </w:numPr>
        <w:ind w:right="180"/>
        <w:rPr>
          <w:sz w:val="24"/>
          <w:szCs w:val="24"/>
        </w:rPr>
      </w:pPr>
      <w:r w:rsidRPr="005505E1">
        <w:rPr>
          <w:sz w:val="24"/>
          <w:szCs w:val="24"/>
        </w:rPr>
        <w:t xml:space="preserve">The </w:t>
      </w:r>
      <w:r w:rsidR="0004354B" w:rsidRPr="005505E1">
        <w:rPr>
          <w:sz w:val="24"/>
          <w:szCs w:val="24"/>
        </w:rPr>
        <w:t xml:space="preserve">Town of </w:t>
      </w:r>
      <w:r w:rsidR="008E0FA5" w:rsidRPr="005505E1">
        <w:rPr>
          <w:sz w:val="24"/>
          <w:szCs w:val="24"/>
        </w:rPr>
        <w:t>New Lebanon</w:t>
      </w:r>
      <w:r w:rsidRPr="005505E1">
        <w:rPr>
          <w:sz w:val="24"/>
          <w:szCs w:val="24"/>
        </w:rPr>
        <w:t xml:space="preserve"> reserves the right to accept any submittal and/or parts thereof and/or to reject </w:t>
      </w:r>
      <w:proofErr w:type="gramStart"/>
      <w:r w:rsidRPr="005505E1">
        <w:rPr>
          <w:sz w:val="24"/>
          <w:szCs w:val="24"/>
        </w:rPr>
        <w:t>any and all</w:t>
      </w:r>
      <w:proofErr w:type="gramEnd"/>
      <w:r w:rsidRPr="005505E1">
        <w:rPr>
          <w:sz w:val="24"/>
          <w:szCs w:val="24"/>
        </w:rPr>
        <w:t xml:space="preserve"> submissions, or to waive any irregularities in the submissions if it is determined to be in the best interest of </w:t>
      </w:r>
      <w:r w:rsidR="0004354B" w:rsidRPr="005505E1">
        <w:rPr>
          <w:sz w:val="24"/>
          <w:szCs w:val="24"/>
        </w:rPr>
        <w:t xml:space="preserve">the Town of </w:t>
      </w:r>
      <w:r w:rsidR="008E0FA5" w:rsidRPr="005505E1">
        <w:rPr>
          <w:sz w:val="24"/>
          <w:szCs w:val="24"/>
        </w:rPr>
        <w:t>New Lebanon</w:t>
      </w:r>
      <w:r w:rsidR="0004354B" w:rsidRPr="005505E1">
        <w:rPr>
          <w:sz w:val="24"/>
          <w:szCs w:val="24"/>
        </w:rPr>
        <w:t>.</w:t>
      </w:r>
      <w:r w:rsidRPr="005505E1">
        <w:rPr>
          <w:sz w:val="24"/>
          <w:szCs w:val="24"/>
        </w:rPr>
        <w:t xml:space="preserve">  </w:t>
      </w:r>
    </w:p>
    <w:p w14:paraId="403ACEF8" w14:textId="77777777" w:rsidR="003D6916" w:rsidRPr="005505E1" w:rsidRDefault="003D6916">
      <w:pPr>
        <w:pStyle w:val="ListParagraph"/>
        <w:numPr>
          <w:ilvl w:val="0"/>
          <w:numId w:val="8"/>
        </w:numPr>
        <w:ind w:right="180"/>
        <w:rPr>
          <w:sz w:val="24"/>
          <w:szCs w:val="24"/>
        </w:rPr>
      </w:pPr>
      <w:r w:rsidRPr="005505E1">
        <w:rPr>
          <w:sz w:val="24"/>
          <w:szCs w:val="24"/>
        </w:rPr>
        <w:t>The award of a contract is contingent upon the successful execution of the formal contract agreement.</w:t>
      </w:r>
    </w:p>
    <w:p w14:paraId="1B1CA5E3" w14:textId="77777777" w:rsidR="00110DE1" w:rsidRPr="00F71C5B" w:rsidRDefault="00110DE1" w:rsidP="00110DE1">
      <w:pPr>
        <w:jc w:val="both"/>
        <w:rPr>
          <w:bCs/>
          <w:sz w:val="24"/>
          <w:szCs w:val="24"/>
        </w:rPr>
      </w:pPr>
    </w:p>
    <w:p w14:paraId="5D47CD98" w14:textId="77777777" w:rsidR="00A23108" w:rsidRPr="00F71C5B" w:rsidRDefault="00A23108" w:rsidP="00923CC5">
      <w:pPr>
        <w:pStyle w:val="Heading1"/>
        <w:numPr>
          <w:ilvl w:val="0"/>
          <w:numId w:val="0"/>
        </w:numPr>
        <w:spacing w:line="240" w:lineRule="atLeast"/>
        <w:rPr>
          <w:u w:val="none"/>
        </w:rPr>
      </w:pPr>
    </w:p>
    <w:p w14:paraId="001D59B7" w14:textId="64A56FFD" w:rsidR="00FA541A" w:rsidRPr="00F71C5B" w:rsidRDefault="00177A4D" w:rsidP="00923CC5">
      <w:pPr>
        <w:pStyle w:val="Heading1"/>
        <w:numPr>
          <w:ilvl w:val="0"/>
          <w:numId w:val="0"/>
        </w:numPr>
        <w:spacing w:line="240" w:lineRule="atLeast"/>
      </w:pPr>
      <w:r w:rsidRPr="00F71C5B">
        <w:rPr>
          <w:u w:val="none"/>
        </w:rPr>
        <w:t>X</w:t>
      </w:r>
      <w:r w:rsidR="00923CC5" w:rsidRPr="00F71C5B">
        <w:rPr>
          <w:u w:val="none"/>
        </w:rPr>
        <w:t>V</w:t>
      </w:r>
      <w:r w:rsidR="005505E1">
        <w:rPr>
          <w:u w:val="none"/>
        </w:rPr>
        <w:t>I</w:t>
      </w:r>
      <w:r w:rsidR="00923CC5" w:rsidRPr="00F71C5B">
        <w:rPr>
          <w:u w:val="none"/>
        </w:rPr>
        <w:t xml:space="preserve">. </w:t>
      </w:r>
      <w:r w:rsidR="00923CC5" w:rsidRPr="00F71C5B">
        <w:rPr>
          <w:u w:val="none"/>
        </w:rPr>
        <w:tab/>
      </w:r>
      <w:r w:rsidR="00FA541A" w:rsidRPr="00F71C5B">
        <w:t>Equal Opportunity/Affirmative Action Employer</w:t>
      </w:r>
    </w:p>
    <w:p w14:paraId="01076FCA" w14:textId="77777777" w:rsidR="00FA541A" w:rsidRPr="00F71C5B" w:rsidRDefault="00FA541A" w:rsidP="008C20DC">
      <w:pPr>
        <w:spacing w:line="240" w:lineRule="atLeast"/>
        <w:rPr>
          <w:sz w:val="24"/>
          <w:szCs w:val="24"/>
        </w:rPr>
      </w:pPr>
    </w:p>
    <w:p w14:paraId="2B1AD80B" w14:textId="779B3915" w:rsidR="00B50A34" w:rsidRPr="00F71C5B" w:rsidRDefault="00FA541A" w:rsidP="003D6916">
      <w:pPr>
        <w:pStyle w:val="BodyText2"/>
        <w:widowControl/>
        <w:tabs>
          <w:tab w:val="clear" w:pos="725"/>
        </w:tabs>
        <w:spacing w:line="240" w:lineRule="atLeast"/>
      </w:pPr>
      <w:r w:rsidRPr="00F71C5B">
        <w:t>All qualified engineers will receive consideration without regard to race, color, religion, creed, sex, age, or national origin.</w:t>
      </w:r>
    </w:p>
    <w:p w14:paraId="3FDEE674" w14:textId="77777777" w:rsidR="00B50A34" w:rsidRPr="00F71C5B" w:rsidRDefault="00B50A34" w:rsidP="003D6916">
      <w:pPr>
        <w:pStyle w:val="BodyText2"/>
        <w:widowControl/>
        <w:tabs>
          <w:tab w:val="clear" w:pos="725"/>
        </w:tabs>
        <w:spacing w:line="240" w:lineRule="atLeast"/>
      </w:pPr>
    </w:p>
    <w:p w14:paraId="653BBC6A" w14:textId="77777777" w:rsidR="00B50A34" w:rsidRPr="00F71C5B" w:rsidRDefault="00B50A34" w:rsidP="003D6916">
      <w:pPr>
        <w:pStyle w:val="BodyText2"/>
        <w:widowControl/>
        <w:tabs>
          <w:tab w:val="clear" w:pos="725"/>
        </w:tabs>
        <w:spacing w:line="240" w:lineRule="atLeast"/>
      </w:pPr>
    </w:p>
    <w:p w14:paraId="3FB82B44" w14:textId="77777777" w:rsidR="00B50A34" w:rsidRPr="00F71C5B" w:rsidRDefault="00B50A34" w:rsidP="003D6916">
      <w:pPr>
        <w:pStyle w:val="BodyText2"/>
        <w:widowControl/>
        <w:tabs>
          <w:tab w:val="clear" w:pos="725"/>
        </w:tabs>
        <w:spacing w:line="240" w:lineRule="atLeast"/>
      </w:pPr>
    </w:p>
    <w:p w14:paraId="176093BE" w14:textId="77777777" w:rsidR="00B50A34" w:rsidRPr="00F71C5B" w:rsidRDefault="00B50A34" w:rsidP="003D6916">
      <w:pPr>
        <w:pStyle w:val="BodyText2"/>
        <w:widowControl/>
        <w:tabs>
          <w:tab w:val="clear" w:pos="725"/>
        </w:tabs>
        <w:spacing w:line="240" w:lineRule="atLeast"/>
      </w:pPr>
    </w:p>
    <w:p w14:paraId="6F1090CD" w14:textId="77777777" w:rsidR="00B50A34" w:rsidRPr="00F71C5B" w:rsidRDefault="00B50A34" w:rsidP="003D6916">
      <w:pPr>
        <w:pStyle w:val="BodyText2"/>
        <w:widowControl/>
        <w:tabs>
          <w:tab w:val="clear" w:pos="725"/>
        </w:tabs>
        <w:spacing w:line="240" w:lineRule="atLeast"/>
      </w:pPr>
    </w:p>
    <w:p w14:paraId="698FEBD3" w14:textId="77777777" w:rsidR="00B50A34" w:rsidRPr="00F71C5B" w:rsidRDefault="00B50A34" w:rsidP="003D6916">
      <w:pPr>
        <w:pStyle w:val="BodyText2"/>
        <w:widowControl/>
        <w:tabs>
          <w:tab w:val="clear" w:pos="725"/>
        </w:tabs>
        <w:spacing w:line="240" w:lineRule="atLeast"/>
      </w:pPr>
    </w:p>
    <w:p w14:paraId="5156F876" w14:textId="77777777" w:rsidR="00B50A34" w:rsidRPr="00F71C5B" w:rsidRDefault="00B50A34" w:rsidP="003D6916">
      <w:pPr>
        <w:pStyle w:val="BodyText2"/>
        <w:widowControl/>
        <w:tabs>
          <w:tab w:val="clear" w:pos="725"/>
        </w:tabs>
        <w:spacing w:line="240" w:lineRule="atLeast"/>
      </w:pPr>
    </w:p>
    <w:p w14:paraId="1086958C" w14:textId="77777777" w:rsidR="00B50A34" w:rsidRPr="00F71C5B" w:rsidRDefault="00B50A34" w:rsidP="003D6916">
      <w:pPr>
        <w:pStyle w:val="BodyText2"/>
        <w:widowControl/>
        <w:tabs>
          <w:tab w:val="clear" w:pos="725"/>
        </w:tabs>
        <w:spacing w:line="240" w:lineRule="atLeast"/>
      </w:pPr>
    </w:p>
    <w:p w14:paraId="1623C4B3" w14:textId="77777777" w:rsidR="00B50A34" w:rsidRPr="00F71C5B" w:rsidRDefault="00B50A34" w:rsidP="003D6916">
      <w:pPr>
        <w:pStyle w:val="BodyText2"/>
        <w:widowControl/>
        <w:tabs>
          <w:tab w:val="clear" w:pos="725"/>
        </w:tabs>
        <w:spacing w:line="240" w:lineRule="atLeast"/>
      </w:pPr>
    </w:p>
    <w:p w14:paraId="753DBA46" w14:textId="77777777" w:rsidR="00B50A34" w:rsidRPr="00F71C5B" w:rsidRDefault="00B50A34" w:rsidP="003D6916">
      <w:pPr>
        <w:pStyle w:val="BodyText2"/>
        <w:widowControl/>
        <w:tabs>
          <w:tab w:val="clear" w:pos="725"/>
        </w:tabs>
        <w:spacing w:line="240" w:lineRule="atLeast"/>
      </w:pPr>
    </w:p>
    <w:p w14:paraId="5668FB90" w14:textId="77777777" w:rsidR="003F019F" w:rsidRPr="00F71C5B" w:rsidRDefault="003F019F" w:rsidP="003D6916">
      <w:pPr>
        <w:pStyle w:val="BodyText2"/>
        <w:widowControl/>
        <w:tabs>
          <w:tab w:val="clear" w:pos="725"/>
        </w:tabs>
        <w:spacing w:line="240" w:lineRule="atLeast"/>
      </w:pPr>
    </w:p>
    <w:sectPr w:rsidR="003F019F" w:rsidRPr="00F71C5B">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7529" w14:textId="77777777" w:rsidR="00D23B17" w:rsidRDefault="00D23B17" w:rsidP="008E44B2">
      <w:r>
        <w:separator/>
      </w:r>
    </w:p>
  </w:endnote>
  <w:endnote w:type="continuationSeparator" w:id="0">
    <w:p w14:paraId="7A37C3D0" w14:textId="77777777" w:rsidR="00D23B17" w:rsidRDefault="00D23B17" w:rsidP="008E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KLDMG+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5A9A" w14:textId="77777777" w:rsidR="00D23B17" w:rsidRDefault="00D23B17" w:rsidP="008E44B2">
      <w:r>
        <w:separator/>
      </w:r>
    </w:p>
  </w:footnote>
  <w:footnote w:type="continuationSeparator" w:id="0">
    <w:p w14:paraId="2CE21203" w14:textId="77777777" w:rsidR="00D23B17" w:rsidRDefault="00D23B17" w:rsidP="008E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9E5B" w14:textId="77777777" w:rsidR="00987704" w:rsidRDefault="00FB037F" w:rsidP="00642D03">
    <w:r>
      <w:t>PER</w:t>
    </w:r>
    <w:r w:rsidR="00674F88">
      <w:t xml:space="preserve"> and ER</w:t>
    </w:r>
    <w:r w:rsidR="008E44B2">
      <w:tab/>
    </w:r>
    <w:r w:rsidR="008E44B2">
      <w:tab/>
    </w:r>
    <w:r w:rsidR="008E44B2">
      <w:tab/>
    </w:r>
    <w:r>
      <w:tab/>
    </w:r>
    <w:r w:rsidR="00642D03">
      <w:tab/>
    </w:r>
    <w:r w:rsidR="00642D03">
      <w:tab/>
    </w:r>
    <w:r w:rsidR="00642D03">
      <w:tab/>
    </w:r>
    <w:r w:rsidR="00642D03">
      <w:tab/>
    </w:r>
    <w:r w:rsidR="00642D03">
      <w:tab/>
    </w:r>
    <w:r w:rsidR="00642D03">
      <w:tab/>
      <w:t xml:space="preserve">Page </w:t>
    </w:r>
    <w:r w:rsidR="00642D03">
      <w:fldChar w:fldCharType="begin"/>
    </w:r>
    <w:r w:rsidR="00642D03">
      <w:instrText xml:space="preserve"> PAGE </w:instrText>
    </w:r>
    <w:r w:rsidR="00642D03">
      <w:fldChar w:fldCharType="separate"/>
    </w:r>
    <w:r w:rsidR="00AE7982">
      <w:rPr>
        <w:noProof/>
      </w:rPr>
      <w:t>3</w:t>
    </w:r>
    <w:r w:rsidR="00642D03">
      <w:fldChar w:fldCharType="end"/>
    </w:r>
    <w:r w:rsidR="00642D03">
      <w:t xml:space="preserve"> of </w:t>
    </w:r>
    <w:fldSimple w:instr=" NUMPAGES  ">
      <w:r w:rsidR="00AE7982">
        <w:rPr>
          <w:noProof/>
        </w:rPr>
        <w:t>4</w:t>
      </w:r>
    </w:fldSimple>
    <w:r w:rsidR="00642D03">
      <w:tab/>
    </w:r>
    <w:r w:rsidR="00642D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53C3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72B8D"/>
    <w:multiLevelType w:val="hybridMultilevel"/>
    <w:tmpl w:val="5928D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12889"/>
    <w:multiLevelType w:val="singleLevel"/>
    <w:tmpl w:val="FFFFFFFF"/>
    <w:lvl w:ilvl="0">
      <w:start w:val="6"/>
      <w:numFmt w:val="upperRoman"/>
      <w:pStyle w:val="Heading3"/>
      <w:lvlText w:val="%1."/>
      <w:lvlJc w:val="left"/>
      <w:pPr>
        <w:tabs>
          <w:tab w:val="num" w:pos="735"/>
        </w:tabs>
        <w:ind w:left="735" w:hanging="735"/>
      </w:pPr>
      <w:rPr>
        <w:rFonts w:cs="Times New Roman" w:hint="default"/>
      </w:rPr>
    </w:lvl>
  </w:abstractNum>
  <w:abstractNum w:abstractNumId="3" w15:restartNumberingAfterBreak="0">
    <w:nsid w:val="3D604EDC"/>
    <w:multiLevelType w:val="hybridMultilevel"/>
    <w:tmpl w:val="81A410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6D24AB6">
      <w:start w:val="9"/>
      <w:numFmt w:val="upp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5B6C04"/>
    <w:multiLevelType w:val="hybridMultilevel"/>
    <w:tmpl w:val="3592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80497"/>
    <w:multiLevelType w:val="singleLevel"/>
    <w:tmpl w:val="FFFFFFFF"/>
    <w:lvl w:ilvl="0">
      <w:start w:val="10"/>
      <w:numFmt w:val="upperRoman"/>
      <w:pStyle w:val="Heading1"/>
      <w:lvlText w:val="%1."/>
      <w:lvlJc w:val="left"/>
      <w:pPr>
        <w:tabs>
          <w:tab w:val="num" w:pos="735"/>
        </w:tabs>
        <w:ind w:left="735" w:hanging="735"/>
      </w:pPr>
      <w:rPr>
        <w:rFonts w:cs="Times New Roman" w:hint="default"/>
        <w:u w:val="none"/>
      </w:rPr>
    </w:lvl>
  </w:abstractNum>
  <w:abstractNum w:abstractNumId="6" w15:restartNumberingAfterBreak="0">
    <w:nsid w:val="61A249CD"/>
    <w:multiLevelType w:val="hybridMultilevel"/>
    <w:tmpl w:val="154EB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E33F3"/>
    <w:multiLevelType w:val="hybridMultilevel"/>
    <w:tmpl w:val="3F90D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447CF"/>
    <w:multiLevelType w:val="hybridMultilevel"/>
    <w:tmpl w:val="257A4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56741">
    <w:abstractNumId w:val="2"/>
  </w:num>
  <w:num w:numId="2" w16cid:durableId="18162178">
    <w:abstractNumId w:val="5"/>
  </w:num>
  <w:num w:numId="3" w16cid:durableId="590894640">
    <w:abstractNumId w:val="0"/>
  </w:num>
  <w:num w:numId="4" w16cid:durableId="1249538103">
    <w:abstractNumId w:val="3"/>
  </w:num>
  <w:num w:numId="5" w16cid:durableId="898443278">
    <w:abstractNumId w:val="7"/>
  </w:num>
  <w:num w:numId="6" w16cid:durableId="1746293964">
    <w:abstractNumId w:val="6"/>
  </w:num>
  <w:num w:numId="7" w16cid:durableId="1370305003">
    <w:abstractNumId w:val="1"/>
  </w:num>
  <w:num w:numId="8" w16cid:durableId="750085014">
    <w:abstractNumId w:val="4"/>
  </w:num>
  <w:num w:numId="9" w16cid:durableId="188266738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DD"/>
    <w:rsid w:val="00012394"/>
    <w:rsid w:val="000144C2"/>
    <w:rsid w:val="00034F00"/>
    <w:rsid w:val="0004354B"/>
    <w:rsid w:val="000476BE"/>
    <w:rsid w:val="000512D8"/>
    <w:rsid w:val="00052F14"/>
    <w:rsid w:val="00070307"/>
    <w:rsid w:val="00074304"/>
    <w:rsid w:val="0007539D"/>
    <w:rsid w:val="000B365B"/>
    <w:rsid w:val="000C29D4"/>
    <w:rsid w:val="000C31F3"/>
    <w:rsid w:val="000C7294"/>
    <w:rsid w:val="000D3AEB"/>
    <w:rsid w:val="000D6F26"/>
    <w:rsid w:val="000E0153"/>
    <w:rsid w:val="000E7A13"/>
    <w:rsid w:val="00101B59"/>
    <w:rsid w:val="0010680F"/>
    <w:rsid w:val="00110DE1"/>
    <w:rsid w:val="00111E19"/>
    <w:rsid w:val="00120CDA"/>
    <w:rsid w:val="00134E69"/>
    <w:rsid w:val="00142FDE"/>
    <w:rsid w:val="001506B1"/>
    <w:rsid w:val="001530E7"/>
    <w:rsid w:val="00157494"/>
    <w:rsid w:val="00164B37"/>
    <w:rsid w:val="00166AA3"/>
    <w:rsid w:val="00166C3C"/>
    <w:rsid w:val="00170E76"/>
    <w:rsid w:val="0017119B"/>
    <w:rsid w:val="00177A4D"/>
    <w:rsid w:val="00187E78"/>
    <w:rsid w:val="001971BB"/>
    <w:rsid w:val="001A014E"/>
    <w:rsid w:val="001C04C9"/>
    <w:rsid w:val="001C5AB6"/>
    <w:rsid w:val="001D1BDE"/>
    <w:rsid w:val="001D5AE5"/>
    <w:rsid w:val="001E6228"/>
    <w:rsid w:val="001E7E08"/>
    <w:rsid w:val="00210035"/>
    <w:rsid w:val="002132A0"/>
    <w:rsid w:val="0022434F"/>
    <w:rsid w:val="002344F1"/>
    <w:rsid w:val="00236534"/>
    <w:rsid w:val="0024256A"/>
    <w:rsid w:val="0024537C"/>
    <w:rsid w:val="00250619"/>
    <w:rsid w:val="002567D3"/>
    <w:rsid w:val="00261B6C"/>
    <w:rsid w:val="00264003"/>
    <w:rsid w:val="00265013"/>
    <w:rsid w:val="00273AD2"/>
    <w:rsid w:val="00291677"/>
    <w:rsid w:val="00291779"/>
    <w:rsid w:val="0029267E"/>
    <w:rsid w:val="002A13AB"/>
    <w:rsid w:val="002A2592"/>
    <w:rsid w:val="002A3520"/>
    <w:rsid w:val="002A509B"/>
    <w:rsid w:val="002B3F84"/>
    <w:rsid w:val="002C1E17"/>
    <w:rsid w:val="002D42B4"/>
    <w:rsid w:val="002D7530"/>
    <w:rsid w:val="002F5850"/>
    <w:rsid w:val="00303C60"/>
    <w:rsid w:val="00305129"/>
    <w:rsid w:val="00313D8A"/>
    <w:rsid w:val="00326836"/>
    <w:rsid w:val="00326C21"/>
    <w:rsid w:val="00334D25"/>
    <w:rsid w:val="00336CB9"/>
    <w:rsid w:val="00341083"/>
    <w:rsid w:val="00343176"/>
    <w:rsid w:val="00344B06"/>
    <w:rsid w:val="003451CA"/>
    <w:rsid w:val="003514AF"/>
    <w:rsid w:val="0035273C"/>
    <w:rsid w:val="00352FDB"/>
    <w:rsid w:val="00364185"/>
    <w:rsid w:val="00370ECE"/>
    <w:rsid w:val="00377F58"/>
    <w:rsid w:val="003925E9"/>
    <w:rsid w:val="00396561"/>
    <w:rsid w:val="0039734A"/>
    <w:rsid w:val="003B096E"/>
    <w:rsid w:val="003C311B"/>
    <w:rsid w:val="003D6916"/>
    <w:rsid w:val="003D77C6"/>
    <w:rsid w:val="003D7A35"/>
    <w:rsid w:val="003E2A33"/>
    <w:rsid w:val="003E7446"/>
    <w:rsid w:val="003F019F"/>
    <w:rsid w:val="003F0262"/>
    <w:rsid w:val="003F0A54"/>
    <w:rsid w:val="003F0AF4"/>
    <w:rsid w:val="003F44EE"/>
    <w:rsid w:val="00402B12"/>
    <w:rsid w:val="0041003D"/>
    <w:rsid w:val="00417F36"/>
    <w:rsid w:val="00423065"/>
    <w:rsid w:val="0042392F"/>
    <w:rsid w:val="004373D4"/>
    <w:rsid w:val="004376D6"/>
    <w:rsid w:val="004573D9"/>
    <w:rsid w:val="00460EA9"/>
    <w:rsid w:val="00467B12"/>
    <w:rsid w:val="004762F2"/>
    <w:rsid w:val="00477CB3"/>
    <w:rsid w:val="00484B6A"/>
    <w:rsid w:val="00487253"/>
    <w:rsid w:val="00491F00"/>
    <w:rsid w:val="004936C0"/>
    <w:rsid w:val="004B299A"/>
    <w:rsid w:val="004B4207"/>
    <w:rsid w:val="004B584D"/>
    <w:rsid w:val="004D0F10"/>
    <w:rsid w:val="004D1152"/>
    <w:rsid w:val="004D262B"/>
    <w:rsid w:val="004D2A52"/>
    <w:rsid w:val="004D2FC7"/>
    <w:rsid w:val="004E21FB"/>
    <w:rsid w:val="004E29E1"/>
    <w:rsid w:val="005029D0"/>
    <w:rsid w:val="005176B9"/>
    <w:rsid w:val="005239DC"/>
    <w:rsid w:val="005308CF"/>
    <w:rsid w:val="005434BF"/>
    <w:rsid w:val="00546B8B"/>
    <w:rsid w:val="005505E1"/>
    <w:rsid w:val="00556553"/>
    <w:rsid w:val="00556655"/>
    <w:rsid w:val="00560295"/>
    <w:rsid w:val="005656B0"/>
    <w:rsid w:val="00571571"/>
    <w:rsid w:val="00576A8A"/>
    <w:rsid w:val="00576F9E"/>
    <w:rsid w:val="0058189B"/>
    <w:rsid w:val="00581A12"/>
    <w:rsid w:val="005877A9"/>
    <w:rsid w:val="005907FE"/>
    <w:rsid w:val="005A4AB4"/>
    <w:rsid w:val="005B1647"/>
    <w:rsid w:val="005B203C"/>
    <w:rsid w:val="005B35A2"/>
    <w:rsid w:val="005D3FAB"/>
    <w:rsid w:val="005D7374"/>
    <w:rsid w:val="005E5CA5"/>
    <w:rsid w:val="005F1664"/>
    <w:rsid w:val="00615051"/>
    <w:rsid w:val="006171AC"/>
    <w:rsid w:val="00624647"/>
    <w:rsid w:val="00633BD9"/>
    <w:rsid w:val="00635ADD"/>
    <w:rsid w:val="00635B1D"/>
    <w:rsid w:val="00642D03"/>
    <w:rsid w:val="006540E6"/>
    <w:rsid w:val="006747B2"/>
    <w:rsid w:val="00674F88"/>
    <w:rsid w:val="00684441"/>
    <w:rsid w:val="00695A00"/>
    <w:rsid w:val="0069774B"/>
    <w:rsid w:val="006B7560"/>
    <w:rsid w:val="006C729E"/>
    <w:rsid w:val="006C7DF5"/>
    <w:rsid w:val="006D55B0"/>
    <w:rsid w:val="006D60E9"/>
    <w:rsid w:val="006E53F3"/>
    <w:rsid w:val="006F113A"/>
    <w:rsid w:val="006F2E9B"/>
    <w:rsid w:val="007102E6"/>
    <w:rsid w:val="007161BD"/>
    <w:rsid w:val="00722F70"/>
    <w:rsid w:val="00733E45"/>
    <w:rsid w:val="00763EE0"/>
    <w:rsid w:val="00784657"/>
    <w:rsid w:val="007A505E"/>
    <w:rsid w:val="007B1B8D"/>
    <w:rsid w:val="007B3FD5"/>
    <w:rsid w:val="007C0D9E"/>
    <w:rsid w:val="007C7918"/>
    <w:rsid w:val="007F41FF"/>
    <w:rsid w:val="007F4CD2"/>
    <w:rsid w:val="00805223"/>
    <w:rsid w:val="00820813"/>
    <w:rsid w:val="0082264F"/>
    <w:rsid w:val="00822E84"/>
    <w:rsid w:val="0082560E"/>
    <w:rsid w:val="00825C9A"/>
    <w:rsid w:val="00844CE6"/>
    <w:rsid w:val="00863E61"/>
    <w:rsid w:val="00871353"/>
    <w:rsid w:val="00883A03"/>
    <w:rsid w:val="008A10B8"/>
    <w:rsid w:val="008A437D"/>
    <w:rsid w:val="008B69BB"/>
    <w:rsid w:val="008C20DC"/>
    <w:rsid w:val="008C4B30"/>
    <w:rsid w:val="008D292B"/>
    <w:rsid w:val="008E0FA5"/>
    <w:rsid w:val="008E1415"/>
    <w:rsid w:val="008E38E8"/>
    <w:rsid w:val="008E44B2"/>
    <w:rsid w:val="008E712D"/>
    <w:rsid w:val="008F2A73"/>
    <w:rsid w:val="008F5189"/>
    <w:rsid w:val="008F7D7E"/>
    <w:rsid w:val="00907ADA"/>
    <w:rsid w:val="009158FC"/>
    <w:rsid w:val="00920D53"/>
    <w:rsid w:val="00923CC5"/>
    <w:rsid w:val="0092674C"/>
    <w:rsid w:val="0093377C"/>
    <w:rsid w:val="00937A02"/>
    <w:rsid w:val="00941FAF"/>
    <w:rsid w:val="00947A76"/>
    <w:rsid w:val="00951960"/>
    <w:rsid w:val="00962E6C"/>
    <w:rsid w:val="00964E61"/>
    <w:rsid w:val="0098737E"/>
    <w:rsid w:val="00987704"/>
    <w:rsid w:val="00987E44"/>
    <w:rsid w:val="00990C44"/>
    <w:rsid w:val="0099724A"/>
    <w:rsid w:val="009B52DB"/>
    <w:rsid w:val="009C34AB"/>
    <w:rsid w:val="009D26A3"/>
    <w:rsid w:val="009D492E"/>
    <w:rsid w:val="009E0129"/>
    <w:rsid w:val="00A017C7"/>
    <w:rsid w:val="00A11CB0"/>
    <w:rsid w:val="00A14E97"/>
    <w:rsid w:val="00A23108"/>
    <w:rsid w:val="00A267C5"/>
    <w:rsid w:val="00A348BD"/>
    <w:rsid w:val="00A45326"/>
    <w:rsid w:val="00A46E94"/>
    <w:rsid w:val="00A52F51"/>
    <w:rsid w:val="00A7437E"/>
    <w:rsid w:val="00A76E1E"/>
    <w:rsid w:val="00A8085D"/>
    <w:rsid w:val="00A80AA2"/>
    <w:rsid w:val="00A84EE5"/>
    <w:rsid w:val="00A90304"/>
    <w:rsid w:val="00A95060"/>
    <w:rsid w:val="00AA0991"/>
    <w:rsid w:val="00AA0B11"/>
    <w:rsid w:val="00AA63EA"/>
    <w:rsid w:val="00AB0C8C"/>
    <w:rsid w:val="00AB5329"/>
    <w:rsid w:val="00AB6772"/>
    <w:rsid w:val="00AC3D41"/>
    <w:rsid w:val="00AC77CA"/>
    <w:rsid w:val="00AC7F9D"/>
    <w:rsid w:val="00AE7982"/>
    <w:rsid w:val="00AE7F4A"/>
    <w:rsid w:val="00AF0F75"/>
    <w:rsid w:val="00AF6ED9"/>
    <w:rsid w:val="00B12086"/>
    <w:rsid w:val="00B2549B"/>
    <w:rsid w:val="00B26F9D"/>
    <w:rsid w:val="00B45DE9"/>
    <w:rsid w:val="00B478E0"/>
    <w:rsid w:val="00B50A34"/>
    <w:rsid w:val="00B55D13"/>
    <w:rsid w:val="00B602B8"/>
    <w:rsid w:val="00B811A4"/>
    <w:rsid w:val="00B917E2"/>
    <w:rsid w:val="00B93305"/>
    <w:rsid w:val="00BA3CE2"/>
    <w:rsid w:val="00BB0A18"/>
    <w:rsid w:val="00BB52A3"/>
    <w:rsid w:val="00BB6957"/>
    <w:rsid w:val="00BC180C"/>
    <w:rsid w:val="00BC4BB4"/>
    <w:rsid w:val="00BE5AE5"/>
    <w:rsid w:val="00BE678C"/>
    <w:rsid w:val="00BF1E5D"/>
    <w:rsid w:val="00C022B7"/>
    <w:rsid w:val="00C04D61"/>
    <w:rsid w:val="00C0646F"/>
    <w:rsid w:val="00C313E6"/>
    <w:rsid w:val="00C33D6A"/>
    <w:rsid w:val="00C41D68"/>
    <w:rsid w:val="00C47162"/>
    <w:rsid w:val="00C6142E"/>
    <w:rsid w:val="00C7227E"/>
    <w:rsid w:val="00C77BA2"/>
    <w:rsid w:val="00C82C86"/>
    <w:rsid w:val="00C84341"/>
    <w:rsid w:val="00CA36B3"/>
    <w:rsid w:val="00CD22B4"/>
    <w:rsid w:val="00CD435A"/>
    <w:rsid w:val="00CE3AA5"/>
    <w:rsid w:val="00CE4C61"/>
    <w:rsid w:val="00CE513B"/>
    <w:rsid w:val="00CF09DC"/>
    <w:rsid w:val="00CF0EFD"/>
    <w:rsid w:val="00CF3CC1"/>
    <w:rsid w:val="00D02205"/>
    <w:rsid w:val="00D049E7"/>
    <w:rsid w:val="00D05B0D"/>
    <w:rsid w:val="00D05E41"/>
    <w:rsid w:val="00D15009"/>
    <w:rsid w:val="00D16A58"/>
    <w:rsid w:val="00D23B17"/>
    <w:rsid w:val="00D31DD9"/>
    <w:rsid w:val="00D355E7"/>
    <w:rsid w:val="00D4067D"/>
    <w:rsid w:val="00D44E05"/>
    <w:rsid w:val="00D5226B"/>
    <w:rsid w:val="00D52E00"/>
    <w:rsid w:val="00D6035D"/>
    <w:rsid w:val="00D6269A"/>
    <w:rsid w:val="00D661AF"/>
    <w:rsid w:val="00D74ABF"/>
    <w:rsid w:val="00D76CC2"/>
    <w:rsid w:val="00D852AF"/>
    <w:rsid w:val="00D86E80"/>
    <w:rsid w:val="00D86F2A"/>
    <w:rsid w:val="00DB186C"/>
    <w:rsid w:val="00DB22B0"/>
    <w:rsid w:val="00DB751E"/>
    <w:rsid w:val="00DC176F"/>
    <w:rsid w:val="00DD0551"/>
    <w:rsid w:val="00DF4055"/>
    <w:rsid w:val="00DF7D5A"/>
    <w:rsid w:val="00E11812"/>
    <w:rsid w:val="00E27700"/>
    <w:rsid w:val="00E33D64"/>
    <w:rsid w:val="00E3588B"/>
    <w:rsid w:val="00E378B1"/>
    <w:rsid w:val="00E41384"/>
    <w:rsid w:val="00E426C1"/>
    <w:rsid w:val="00E45B92"/>
    <w:rsid w:val="00E47087"/>
    <w:rsid w:val="00E53A34"/>
    <w:rsid w:val="00E62A4A"/>
    <w:rsid w:val="00E62B2E"/>
    <w:rsid w:val="00E71681"/>
    <w:rsid w:val="00E777C8"/>
    <w:rsid w:val="00E83E0D"/>
    <w:rsid w:val="00E95674"/>
    <w:rsid w:val="00EA118D"/>
    <w:rsid w:val="00EA2A61"/>
    <w:rsid w:val="00EA5387"/>
    <w:rsid w:val="00EA59E8"/>
    <w:rsid w:val="00EA7067"/>
    <w:rsid w:val="00EB1911"/>
    <w:rsid w:val="00EB3911"/>
    <w:rsid w:val="00EB7053"/>
    <w:rsid w:val="00EC0471"/>
    <w:rsid w:val="00ED2DB8"/>
    <w:rsid w:val="00EE27B1"/>
    <w:rsid w:val="00EE4ED4"/>
    <w:rsid w:val="00EF0B5F"/>
    <w:rsid w:val="00EF1C3A"/>
    <w:rsid w:val="00F12563"/>
    <w:rsid w:val="00F14F42"/>
    <w:rsid w:val="00F26460"/>
    <w:rsid w:val="00F3117F"/>
    <w:rsid w:val="00F32B89"/>
    <w:rsid w:val="00F43A6F"/>
    <w:rsid w:val="00F47E9E"/>
    <w:rsid w:val="00F52742"/>
    <w:rsid w:val="00F71C5B"/>
    <w:rsid w:val="00F72A90"/>
    <w:rsid w:val="00F837AB"/>
    <w:rsid w:val="00F83D84"/>
    <w:rsid w:val="00F86364"/>
    <w:rsid w:val="00FA08FF"/>
    <w:rsid w:val="00FA1B0B"/>
    <w:rsid w:val="00FA541A"/>
    <w:rsid w:val="00FA76FE"/>
    <w:rsid w:val="00FB037F"/>
    <w:rsid w:val="00FC0C1A"/>
    <w:rsid w:val="00FE4F60"/>
    <w:rsid w:val="00FE71C9"/>
    <w:rsid w:val="00FE7CDC"/>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99600"/>
  <w15:docId w15:val="{1BC412FC-4F30-4B35-B427-A027F293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0"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Body Text Indent 3" w:semiHidden="1"/>
    <w:lsdException w:name="Hyperlink" w:uiPriority="0"/>
    <w:lsdException w:name="Strong" w:uiPriority="22" w:qFormat="1"/>
    <w:lsdException w:name="Emphasis" w:uiPriority="20" w:qFormat="1"/>
    <w:lsdException w:name="Plain Text"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rPr>
  </w:style>
  <w:style w:type="paragraph" w:styleId="Heading1">
    <w:name w:val="heading 1"/>
    <w:basedOn w:val="Normal"/>
    <w:next w:val="Normal"/>
    <w:link w:val="Heading1Char"/>
    <w:uiPriority w:val="99"/>
    <w:qFormat/>
    <w:pPr>
      <w:keepNext/>
      <w:widowControl w:val="0"/>
      <w:numPr>
        <w:numId w:val="2"/>
      </w:numPr>
      <w:outlineLvl w:val="0"/>
    </w:pPr>
    <w:rPr>
      <w:b/>
      <w:bCs/>
      <w:sz w:val="24"/>
      <w:szCs w:val="24"/>
      <w:u w:val="single"/>
    </w:rPr>
  </w:style>
  <w:style w:type="paragraph" w:styleId="Heading2">
    <w:name w:val="heading 2"/>
    <w:basedOn w:val="Normal"/>
    <w:next w:val="Normal"/>
    <w:link w:val="Heading2Char"/>
    <w:uiPriority w:val="99"/>
    <w:qFormat/>
    <w:pPr>
      <w:keepNext/>
      <w:widowControl w:val="0"/>
      <w:spacing w:line="221" w:lineRule="exact"/>
      <w:ind w:left="-90" w:firstLine="630"/>
      <w:outlineLvl w:val="1"/>
    </w:pPr>
    <w:rPr>
      <w:sz w:val="24"/>
      <w:szCs w:val="24"/>
    </w:rPr>
  </w:style>
  <w:style w:type="paragraph" w:styleId="Heading3">
    <w:name w:val="heading 3"/>
    <w:basedOn w:val="Normal"/>
    <w:next w:val="Normal"/>
    <w:link w:val="Heading3Char"/>
    <w:uiPriority w:val="99"/>
    <w:qFormat/>
    <w:pPr>
      <w:keepNext/>
      <w:widowControl w:val="0"/>
      <w:numPr>
        <w:numId w:val="1"/>
      </w:numPr>
      <w:jc w:val="both"/>
      <w:outlineLvl w:val="2"/>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bCs/>
      <w:sz w:val="24"/>
      <w:szCs w:val="24"/>
      <w:u w:val="single"/>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9"/>
    <w:locked/>
    <w:rPr>
      <w:b/>
      <w:bCs/>
      <w:sz w:val="24"/>
      <w:szCs w:val="24"/>
      <w:u w:val="single"/>
    </w:rPr>
  </w:style>
  <w:style w:type="paragraph" w:styleId="BodyText2">
    <w:name w:val="Body Text 2"/>
    <w:basedOn w:val="Normal"/>
    <w:link w:val="BodyText2Char"/>
    <w:uiPriority w:val="99"/>
    <w:pPr>
      <w:widowControl w:val="0"/>
      <w:tabs>
        <w:tab w:val="left" w:pos="725"/>
      </w:tabs>
    </w:pPr>
    <w:rPr>
      <w:sz w:val="24"/>
      <w:szCs w:val="24"/>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
    <w:name w:val="Body Text"/>
    <w:basedOn w:val="Normal"/>
    <w:link w:val="BodyTextChar"/>
    <w:uiPriority w:val="99"/>
    <w:pPr>
      <w:widowControl w:val="0"/>
      <w:tabs>
        <w:tab w:val="left" w:pos="720"/>
      </w:tabs>
      <w:spacing w:line="221" w:lineRule="exact"/>
      <w:jc w:val="both"/>
    </w:pPr>
    <w:rPr>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2">
    <w:name w:val="Body Text Indent 2"/>
    <w:basedOn w:val="Normal"/>
    <w:link w:val="BodyTextIndent2Char"/>
    <w:uiPriority w:val="99"/>
    <w:pPr>
      <w:widowControl w:val="0"/>
      <w:ind w:hanging="11"/>
    </w:pPr>
    <w:rPr>
      <w:sz w:val="24"/>
      <w:szCs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pPr>
      <w:widowControl w:val="0"/>
      <w:tabs>
        <w:tab w:val="left" w:pos="725"/>
      </w:tabs>
      <w:ind w:left="725" w:hanging="725"/>
    </w:pPr>
    <w:rPr>
      <w:sz w:val="24"/>
      <w:szCs w:val="24"/>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Title">
    <w:name w:val="Title"/>
    <w:basedOn w:val="Normal"/>
    <w:link w:val="TitleChar"/>
    <w:uiPriority w:val="10"/>
    <w:qFormat/>
    <w:rsid w:val="008E44B2"/>
    <w:pPr>
      <w:widowControl w:val="0"/>
      <w:adjustRightInd w:val="0"/>
      <w:spacing w:before="20"/>
      <w:ind w:left="240" w:hanging="240"/>
      <w:jc w:val="center"/>
    </w:pPr>
    <w:rPr>
      <w:b/>
      <w:bCs/>
      <w:sz w:val="28"/>
    </w:rPr>
  </w:style>
  <w:style w:type="character" w:customStyle="1" w:styleId="TitleChar">
    <w:name w:val="Title Char"/>
    <w:basedOn w:val="DefaultParagraphFont"/>
    <w:link w:val="Title"/>
    <w:uiPriority w:val="10"/>
    <w:locked/>
    <w:rsid w:val="008E44B2"/>
    <w:rPr>
      <w:rFonts w:cs="Times New Roman"/>
      <w:b/>
      <w:bCs/>
      <w:sz w:val="20"/>
      <w:szCs w:val="20"/>
    </w:rPr>
  </w:style>
  <w:style w:type="paragraph" w:styleId="Header">
    <w:name w:val="header"/>
    <w:basedOn w:val="Normal"/>
    <w:link w:val="HeaderChar"/>
    <w:uiPriority w:val="99"/>
    <w:unhideWhenUsed/>
    <w:rsid w:val="008E44B2"/>
    <w:pPr>
      <w:tabs>
        <w:tab w:val="center" w:pos="4680"/>
        <w:tab w:val="right" w:pos="9360"/>
      </w:tabs>
    </w:pPr>
  </w:style>
  <w:style w:type="character" w:customStyle="1" w:styleId="HeaderChar">
    <w:name w:val="Header Char"/>
    <w:basedOn w:val="DefaultParagraphFont"/>
    <w:link w:val="Header"/>
    <w:uiPriority w:val="99"/>
    <w:locked/>
    <w:rsid w:val="008E44B2"/>
    <w:rPr>
      <w:rFonts w:cs="Times New Roman"/>
      <w:sz w:val="20"/>
      <w:szCs w:val="20"/>
    </w:rPr>
  </w:style>
  <w:style w:type="paragraph" w:styleId="Footer">
    <w:name w:val="footer"/>
    <w:basedOn w:val="Normal"/>
    <w:link w:val="FooterChar"/>
    <w:uiPriority w:val="99"/>
    <w:unhideWhenUsed/>
    <w:rsid w:val="008E44B2"/>
    <w:pPr>
      <w:tabs>
        <w:tab w:val="center" w:pos="4680"/>
        <w:tab w:val="right" w:pos="9360"/>
      </w:tabs>
    </w:pPr>
  </w:style>
  <w:style w:type="character" w:customStyle="1" w:styleId="FooterChar">
    <w:name w:val="Footer Char"/>
    <w:basedOn w:val="DefaultParagraphFont"/>
    <w:link w:val="Footer"/>
    <w:uiPriority w:val="99"/>
    <w:locked/>
    <w:rsid w:val="008E44B2"/>
    <w:rPr>
      <w:rFonts w:cs="Times New Roman"/>
      <w:sz w:val="20"/>
      <w:szCs w:val="20"/>
    </w:rPr>
  </w:style>
  <w:style w:type="paragraph" w:styleId="ListParagraph">
    <w:name w:val="List Paragraph"/>
    <w:basedOn w:val="Normal"/>
    <w:uiPriority w:val="34"/>
    <w:qFormat/>
    <w:rsid w:val="00EA5387"/>
    <w:pPr>
      <w:ind w:left="720"/>
    </w:pPr>
  </w:style>
  <w:style w:type="paragraph" w:customStyle="1" w:styleId="Default">
    <w:name w:val="Default"/>
    <w:rsid w:val="00FA08FF"/>
    <w:pPr>
      <w:autoSpaceDE w:val="0"/>
      <w:autoSpaceDN w:val="0"/>
      <w:adjustRightInd w:val="0"/>
      <w:spacing w:after="0" w:line="240" w:lineRule="auto"/>
    </w:pPr>
    <w:rPr>
      <w:rFonts w:ascii="EKLDMG+TimesNewRoman,Bold" w:hAnsi="EKLDMG+TimesNewRoman,Bold" w:cs="EKLDMG+TimesNewRoman,Bold"/>
      <w:color w:val="000000"/>
      <w:sz w:val="24"/>
      <w:szCs w:val="24"/>
    </w:rPr>
  </w:style>
  <w:style w:type="paragraph" w:styleId="BalloonText">
    <w:name w:val="Balloon Text"/>
    <w:basedOn w:val="Normal"/>
    <w:link w:val="BalloonTextChar"/>
    <w:uiPriority w:val="99"/>
    <w:semiHidden/>
    <w:unhideWhenUsed/>
    <w:rsid w:val="00EB705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B7053"/>
    <w:rPr>
      <w:rFonts w:ascii="Segoe UI" w:hAnsi="Segoe UI" w:cs="Segoe UI"/>
      <w:sz w:val="18"/>
      <w:szCs w:val="18"/>
    </w:rPr>
  </w:style>
  <w:style w:type="character" w:customStyle="1" w:styleId="InitialStyle">
    <w:name w:val="InitialStyle"/>
    <w:rsid w:val="005877A9"/>
    <w:rPr>
      <w:rFonts w:ascii="Arial" w:hAnsi="Arial"/>
      <w:color w:val="auto"/>
      <w:spacing w:val="0"/>
      <w:sz w:val="24"/>
    </w:rPr>
  </w:style>
  <w:style w:type="paragraph" w:customStyle="1" w:styleId="DefaultText">
    <w:name w:val="Default Text"/>
    <w:basedOn w:val="Normal"/>
    <w:rsid w:val="00587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djustRightInd w:val="0"/>
      <w:textAlignment w:val="baseline"/>
    </w:pPr>
    <w:rPr>
      <w:sz w:val="24"/>
    </w:rPr>
  </w:style>
  <w:style w:type="character" w:styleId="Hyperlink">
    <w:name w:val="Hyperlink"/>
    <w:basedOn w:val="DefaultParagraphFont"/>
    <w:uiPriority w:val="99"/>
    <w:rsid w:val="006F2E9B"/>
    <w:rPr>
      <w:rFonts w:cs="Times New Roman"/>
      <w:color w:val="0000FF"/>
      <w:u w:val="single"/>
    </w:rPr>
  </w:style>
  <w:style w:type="character" w:styleId="UnresolvedMention">
    <w:name w:val="Unresolved Mention"/>
    <w:basedOn w:val="DefaultParagraphFont"/>
    <w:uiPriority w:val="99"/>
    <w:semiHidden/>
    <w:unhideWhenUsed/>
    <w:rsid w:val="00170E76"/>
    <w:rPr>
      <w:rFonts w:cs="Times New Roman"/>
      <w:color w:val="605E5C"/>
      <w:shd w:val="clear" w:color="auto" w:fill="E1DFDD"/>
    </w:rPr>
  </w:style>
  <w:style w:type="paragraph" w:styleId="PlainText">
    <w:name w:val="Plain Text"/>
    <w:basedOn w:val="Normal"/>
    <w:link w:val="PlainTextChar"/>
    <w:rsid w:val="00BF1E5D"/>
    <w:pPr>
      <w:autoSpaceDE/>
      <w:autoSpaceDN/>
    </w:pPr>
    <w:rPr>
      <w:rFonts w:ascii="Courier New" w:hAnsi="Courier New"/>
    </w:rPr>
  </w:style>
  <w:style w:type="character" w:customStyle="1" w:styleId="PlainTextChar">
    <w:name w:val="Plain Text Char"/>
    <w:basedOn w:val="DefaultParagraphFont"/>
    <w:link w:val="PlainText"/>
    <w:locked/>
    <w:rsid w:val="00BF1E5D"/>
    <w:rPr>
      <w:rFonts w:ascii="Courier New" w:hAnsi="Courier New" w:cs="Times New Roman"/>
      <w:sz w:val="20"/>
      <w:szCs w:val="20"/>
    </w:rPr>
  </w:style>
  <w:style w:type="paragraph" w:styleId="Revision">
    <w:name w:val="Revision"/>
    <w:hidden/>
    <w:uiPriority w:val="99"/>
    <w:semiHidden/>
    <w:rsid w:val="0029167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upervisor@pineplains-ny.go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RequestJoirProposa[~</vt:lpstr>
    </vt:vector>
  </TitlesOfParts>
  <Company>RHI</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RequestJoirProposa[~</dc:title>
  <dc:subject/>
  <dc:creator>RHI</dc:creator>
  <cp:keywords/>
  <dc:description/>
  <cp:lastModifiedBy>Candace Balmer</cp:lastModifiedBy>
  <cp:revision>3</cp:revision>
  <cp:lastPrinted>2020-01-21T17:45:00Z</cp:lastPrinted>
  <dcterms:created xsi:type="dcterms:W3CDTF">2023-01-21T19:24:00Z</dcterms:created>
  <dcterms:modified xsi:type="dcterms:W3CDTF">2023-01-21T19:25:00Z</dcterms:modified>
</cp:coreProperties>
</file>